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986" w:rsidRDefault="00A54986" w:rsidP="00A54986">
      <w:pPr>
        <w:rPr>
          <w:noProof/>
        </w:rPr>
      </w:pPr>
      <w:r>
        <w:rPr>
          <w:rFonts w:ascii="標楷體" w:eastAsia="標楷體" w:hAnsi="標楷體" w:cs="Times New Roman" w:hint="eastAsia"/>
          <w:b/>
          <w:sz w:val="52"/>
        </w:rPr>
        <w:t xml:space="preserve"> </w:t>
      </w:r>
      <w:r w:rsidR="003C198F">
        <w:rPr>
          <w:noProof/>
        </w:rPr>
        <w:drawing>
          <wp:anchor distT="0" distB="0" distL="114300" distR="114300" simplePos="0" relativeHeight="251659264" behindDoc="1" locked="0" layoutInCell="1" allowOverlap="1" wp14:anchorId="34DD43E7" wp14:editId="2782B4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" cy="742950"/>
            <wp:effectExtent l="0" t="0" r="9525" b="0"/>
            <wp:wrapNone/>
            <wp:docPr id="136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b/>
          <w:sz w:val="52"/>
        </w:rPr>
        <w:t xml:space="preserve">   桃園市進出口商業同業公會 函</w:t>
      </w:r>
    </w:p>
    <w:p w:rsidR="00A54986" w:rsidRDefault="00A54986" w:rsidP="00A54986">
      <w:pPr>
        <w:spacing w:line="320" w:lineRule="exact"/>
        <w:rPr>
          <w:rFonts w:ascii="News706 BT" w:eastAsia="Gulim" w:hAnsi="News706 BT" w:cs="Times New Roman"/>
          <w:sz w:val="28"/>
        </w:rPr>
      </w:pPr>
      <w:r>
        <w:rPr>
          <w:rFonts w:ascii="News706 BT" w:eastAsia="新細明體" w:hAnsi="News706 BT" w:cs="Times New Roman"/>
          <w:sz w:val="28"/>
        </w:rPr>
        <w:t xml:space="preserve">     </w:t>
      </w:r>
      <w:r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>
        <w:rPr>
          <w:rFonts w:ascii="News706 BT" w:eastAsia="新細明體" w:hAnsi="News706 BT" w:cs="Times New Roman"/>
          <w:sz w:val="28"/>
        </w:rPr>
        <w:t xml:space="preserve"> </w:t>
      </w:r>
      <w:r>
        <w:rPr>
          <w:rFonts w:ascii="News706 BT" w:eastAsia="Gulim" w:hAnsi="News706 BT" w:cs="Times New Roman"/>
          <w:sz w:val="28"/>
        </w:rPr>
        <w:t>Taoyuan Importers &amp; Exporters Chamber of Commerce</w:t>
      </w:r>
    </w:p>
    <w:p w:rsidR="00A54986" w:rsidRDefault="00A54986" w:rsidP="00A54986">
      <w:pPr>
        <w:spacing w:line="320" w:lineRule="exact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桃園市桃園區春日路1235之2號3F</w:t>
      </w:r>
    </w:p>
    <w:p w:rsidR="00A54986" w:rsidRDefault="00A54986" w:rsidP="00A54986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:rsidR="00A54986" w:rsidRDefault="00C426CE" w:rsidP="003C198F">
      <w:pPr>
        <w:spacing w:line="320" w:lineRule="exact"/>
        <w:ind w:rightChars="-378" w:right="-907"/>
        <w:jc w:val="center"/>
        <w:rPr>
          <w:rFonts w:ascii="標楷體" w:eastAsia="標楷體" w:hAnsi="標楷體" w:cs="Times New Roman"/>
        </w:rPr>
      </w:pPr>
      <w:hyperlink r:id="rId9" w:history="1">
        <w:r w:rsidR="00A54986" w:rsidRPr="00A54986">
          <w:rPr>
            <w:rStyle w:val="a7"/>
            <w:rFonts w:ascii="標楷體" w:eastAsia="標楷體" w:hAnsi="標楷體" w:cs="Times New Roman" w:hint="eastAsia"/>
            <w:color w:val="auto"/>
            <w:u w:val="none"/>
          </w:rPr>
          <w:t>ie325@ms19.hinet.net</w:t>
        </w:r>
      </w:hyperlink>
      <w:r w:rsidR="00A54986">
        <w:rPr>
          <w:rFonts w:ascii="標楷體" w:eastAsia="標楷體" w:hAnsi="標楷體" w:cs="Times New Roman" w:hint="eastAsia"/>
        </w:rPr>
        <w:t xml:space="preserve">     www.taoyuanproduct.org</w:t>
      </w:r>
    </w:p>
    <w:p w:rsidR="00A54986" w:rsidRPr="003C198F" w:rsidRDefault="00A54986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A54986" w:rsidRDefault="00A54986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A54986" w:rsidRDefault="00A54986" w:rsidP="00A54986">
      <w:pPr>
        <w:spacing w:line="4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color w:val="000000"/>
          <w:sz w:val="36"/>
          <w:szCs w:val="36"/>
        </w:rPr>
        <w:t xml:space="preserve">受 文 </w:t>
      </w:r>
      <w:r w:rsidR="003E3AF0">
        <w:rPr>
          <w:rFonts w:ascii="標楷體" w:eastAsia="標楷體" w:hAnsi="標楷體" w:cs="Times New Roman" w:hint="eastAsia"/>
          <w:color w:val="000000"/>
          <w:sz w:val="36"/>
          <w:szCs w:val="36"/>
        </w:rPr>
        <w:t>者：各相關會員</w:t>
      </w:r>
    </w:p>
    <w:p w:rsidR="00A54986" w:rsidRDefault="00A54986" w:rsidP="00A54986">
      <w:pPr>
        <w:spacing w:line="1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</w:p>
    <w:p w:rsidR="00A54986" w:rsidRDefault="00A54986" w:rsidP="00040D3B">
      <w:pPr>
        <w:spacing w:line="320" w:lineRule="exact"/>
        <w:ind w:rightChars="-100" w:right="-24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發文日期：中華民國</w:t>
      </w:r>
      <w:r w:rsidR="009B2304">
        <w:rPr>
          <w:rFonts w:ascii="標楷體" w:eastAsia="標楷體" w:hAnsi="標楷體" w:cs="Times New Roman" w:hint="eastAsia"/>
          <w:color w:val="000000"/>
          <w:szCs w:val="24"/>
        </w:rPr>
        <w:t>10</w:t>
      </w:r>
      <w:r w:rsidR="00237CEC">
        <w:rPr>
          <w:rFonts w:ascii="標楷體" w:eastAsia="標楷體" w:hAnsi="標楷體" w:cs="Times New Roman" w:hint="eastAsia"/>
          <w:color w:val="000000"/>
          <w:szCs w:val="24"/>
        </w:rPr>
        <w:t>8</w:t>
      </w:r>
      <w:r>
        <w:rPr>
          <w:rFonts w:ascii="標楷體" w:eastAsia="標楷體" w:hAnsi="標楷體" w:cs="Times New Roman" w:hint="eastAsia"/>
          <w:color w:val="000000"/>
          <w:szCs w:val="24"/>
        </w:rPr>
        <w:t>年</w:t>
      </w:r>
      <w:r w:rsidR="003C198F">
        <w:rPr>
          <w:rFonts w:ascii="標楷體" w:eastAsia="標楷體" w:hAnsi="標楷體" w:cs="Times New Roman"/>
          <w:color w:val="000000"/>
          <w:szCs w:val="24"/>
        </w:rPr>
        <w:t>1</w:t>
      </w:r>
      <w:r w:rsidR="00237CEC">
        <w:rPr>
          <w:rFonts w:ascii="標楷體" w:eastAsia="標楷體" w:hAnsi="標楷體" w:cs="Times New Roman" w:hint="eastAsia"/>
          <w:color w:val="000000"/>
          <w:szCs w:val="24"/>
        </w:rPr>
        <w:t>0</w:t>
      </w:r>
      <w:r>
        <w:rPr>
          <w:rFonts w:ascii="標楷體" w:eastAsia="標楷體" w:hAnsi="標楷體" w:cs="Times New Roman" w:hint="eastAsia"/>
          <w:color w:val="000000"/>
          <w:szCs w:val="24"/>
        </w:rPr>
        <w:t>月</w:t>
      </w:r>
      <w:r w:rsidR="00237CEC">
        <w:rPr>
          <w:rFonts w:ascii="標楷體" w:eastAsia="標楷體" w:hAnsi="標楷體" w:cs="Times New Roman" w:hint="eastAsia"/>
          <w:color w:val="000000"/>
          <w:szCs w:val="24"/>
        </w:rPr>
        <w:t>5</w:t>
      </w:r>
      <w:r>
        <w:rPr>
          <w:rFonts w:ascii="標楷體" w:eastAsia="標楷體" w:hAnsi="標楷體" w:cs="Times New Roman" w:hint="eastAsia"/>
          <w:color w:val="000000"/>
          <w:szCs w:val="24"/>
        </w:rPr>
        <w:t>日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發文字號：</w:t>
      </w:r>
      <w:proofErr w:type="gramStart"/>
      <w:r>
        <w:rPr>
          <w:rFonts w:ascii="標楷體" w:eastAsia="標楷體" w:hAnsi="標楷體" w:cs="Times New Roman" w:hint="eastAsia"/>
          <w:color w:val="000000"/>
          <w:szCs w:val="24"/>
        </w:rPr>
        <w:t>桃貿</w:t>
      </w:r>
      <w:r w:rsidR="00237CEC">
        <w:rPr>
          <w:rFonts w:ascii="標楷體" w:eastAsia="標楷體" w:hAnsi="標楷體" w:cs="Times New Roman" w:hint="eastAsia"/>
          <w:color w:val="000000"/>
          <w:szCs w:val="24"/>
        </w:rPr>
        <w:t>豐</w:t>
      </w:r>
      <w:r>
        <w:rPr>
          <w:rFonts w:ascii="標楷體" w:eastAsia="標楷體" w:hAnsi="標楷體" w:cs="Times New Roman" w:hint="eastAsia"/>
          <w:color w:val="000000"/>
          <w:szCs w:val="24"/>
        </w:rPr>
        <w:t>字</w:t>
      </w:r>
      <w:proofErr w:type="gramEnd"/>
      <w:r>
        <w:rPr>
          <w:rFonts w:ascii="標楷體" w:eastAsia="標楷體" w:hAnsi="標楷體" w:cs="Times New Roman" w:hint="eastAsia"/>
          <w:color w:val="000000"/>
          <w:szCs w:val="24"/>
        </w:rPr>
        <w:t>第</w:t>
      </w:r>
      <w:r w:rsidR="00B83413">
        <w:rPr>
          <w:rFonts w:ascii="標楷體" w:eastAsia="標楷體" w:hAnsi="標楷體" w:cs="Times New Roman" w:hint="eastAsia"/>
          <w:color w:val="000000"/>
          <w:szCs w:val="24"/>
        </w:rPr>
        <w:t>1</w:t>
      </w:r>
      <w:r w:rsidR="00237CEC">
        <w:rPr>
          <w:rFonts w:ascii="標楷體" w:eastAsia="標楷體" w:hAnsi="標楷體" w:cs="Times New Roman" w:hint="eastAsia"/>
          <w:color w:val="000000"/>
          <w:szCs w:val="24"/>
        </w:rPr>
        <w:t>9175</w:t>
      </w:r>
      <w:r>
        <w:rPr>
          <w:rFonts w:ascii="標楷體" w:eastAsia="標楷體" w:hAnsi="標楷體" w:cs="Times New Roman" w:hint="eastAsia"/>
          <w:color w:val="000000"/>
          <w:szCs w:val="24"/>
        </w:rPr>
        <w:t>號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附    件：</w:t>
      </w:r>
      <w:r w:rsidR="00357C8B">
        <w:rPr>
          <w:rFonts w:ascii="標楷體" w:eastAsia="標楷體" w:hAnsi="標楷體" w:cs="Times New Roman" w:hint="eastAsia"/>
          <w:color w:val="000000"/>
          <w:szCs w:val="24"/>
        </w:rPr>
        <w:t>隨文</w:t>
      </w:r>
    </w:p>
    <w:p w:rsidR="007B6561" w:rsidRDefault="007B6561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</w:p>
    <w:p w:rsidR="00237CEC" w:rsidRDefault="00A54986" w:rsidP="002C0FFF">
      <w:pPr>
        <w:adjustRightInd w:val="0"/>
        <w:snapToGrid w:val="0"/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主</w:t>
      </w:r>
      <w:r w:rsidR="00BA6C4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旨：</w:t>
      </w:r>
      <w:r w:rsidR="007E696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財團法人工業技術研究院舉辦</w:t>
      </w:r>
      <w:r w:rsidR="00237CE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「</w:t>
      </w:r>
      <w:proofErr w:type="gramStart"/>
      <w:r w:rsidR="00237CE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108</w:t>
      </w:r>
      <w:proofErr w:type="gramEnd"/>
      <w:r w:rsidR="00237CE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年度食品</w:t>
      </w:r>
    </w:p>
    <w:p w:rsidR="00237CEC" w:rsidRDefault="00237CEC" w:rsidP="002C0FFF">
      <w:pPr>
        <w:adjustRightInd w:val="0"/>
        <w:snapToGrid w:val="0"/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藥物管理署「藥物優良製造準則第三編醫療器</w:t>
      </w:r>
    </w:p>
    <w:p w:rsidR="00237CEC" w:rsidRDefault="00237CEC" w:rsidP="002C0FFF">
      <w:pPr>
        <w:adjustRightInd w:val="0"/>
        <w:snapToGrid w:val="0"/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材優良製造規範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(</w:t>
      </w:r>
      <w:r w:rsidR="007E696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G</w:t>
      </w:r>
      <w:r w:rsidR="007E6967">
        <w:rPr>
          <w:rFonts w:ascii="標楷體" w:eastAsia="標楷體" w:hAnsi="標楷體" w:cs="Times New Roman"/>
          <w:color w:val="000000" w:themeColor="text1"/>
          <w:sz w:val="32"/>
          <w:szCs w:val="32"/>
        </w:rPr>
        <w:t>M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P)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修訂</w:t>
      </w:r>
      <w:r w:rsidR="007E696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說明會，</w:t>
      </w:r>
      <w:r w:rsidR="00357C8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r w:rsidR="007E696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敬請各相</w:t>
      </w:r>
    </w:p>
    <w:p w:rsidR="007C018D" w:rsidRDefault="00237CEC" w:rsidP="002C0FFF">
      <w:pPr>
        <w:adjustRightInd w:val="0"/>
        <w:snapToGrid w:val="0"/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  <w:r w:rsidR="007E696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關會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員</w:t>
      </w:r>
      <w:r w:rsidR="007E696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廠商踴躍報名參加。</w:t>
      </w:r>
    </w:p>
    <w:p w:rsidR="00B54BB6" w:rsidRDefault="00847689" w:rsidP="002C0FFF">
      <w:pPr>
        <w:snapToGrid w:val="0"/>
        <w:spacing w:line="28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說    </w:t>
      </w:r>
      <w:r w:rsidR="003E3AF0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明：一、依據</w:t>
      </w:r>
      <w:r w:rsidR="007E696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財團法人工業技術研究院工</w:t>
      </w:r>
      <w:proofErr w:type="gramStart"/>
      <w:r w:rsidR="007E696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研</w:t>
      </w:r>
      <w:proofErr w:type="gramEnd"/>
      <w:r w:rsidR="007E6967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量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字</w:t>
      </w:r>
    </w:p>
    <w:p w:rsidR="00847689" w:rsidRDefault="00B54BB6" w:rsidP="002C0FFF">
      <w:pPr>
        <w:snapToGrid w:val="0"/>
        <w:spacing w:line="280" w:lineRule="exac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第</w:t>
      </w:r>
      <w:r w:rsidR="003C198F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</w:t>
      </w:r>
      <w:r w:rsidR="00E66780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80017793</w:t>
      </w:r>
      <w:r w:rsidR="00847689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號函辦理。</w:t>
      </w:r>
    </w:p>
    <w:p w:rsidR="00E66780" w:rsidRDefault="00847689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  <w:r w:rsidR="00B8341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二、</w:t>
      </w:r>
      <w:r w:rsidR="00E66780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食品藥物管理署預定參照「醫療器材品質</w:t>
      </w:r>
    </w:p>
    <w:p w:rsidR="00E66780" w:rsidRDefault="00E66780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管理系統國際標準I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SO 13485:2016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」修訂</w:t>
      </w:r>
    </w:p>
    <w:p w:rsidR="00E66780" w:rsidRDefault="00E66780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&lt;&lt;藥物優良製造準則&gt;&gt;第三編「醫療器材</w:t>
      </w:r>
    </w:p>
    <w:p w:rsidR="00E66780" w:rsidRDefault="00E66780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優良製造規範(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GMP)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」，為配合食品藥物管</w:t>
      </w:r>
    </w:p>
    <w:p w:rsidR="00E66780" w:rsidRDefault="00E66780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理署協助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醫療器材業者瞭解新規定之要</w:t>
      </w:r>
    </w:p>
    <w:p w:rsidR="00E66780" w:rsidRDefault="00E66780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求，謹辦理「藥物優良製造準則第三編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醫</w:t>
      </w:r>
      <w:proofErr w:type="gramEnd"/>
    </w:p>
    <w:p w:rsidR="00B54BB6" w:rsidRDefault="00E66780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pacing w:val="-20"/>
          <w:w w:val="9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療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器材優良製造規範(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GMP)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修訂說明會」。</w:t>
      </w:r>
    </w:p>
    <w:p w:rsidR="00EA6978" w:rsidRDefault="007E6967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w w:val="90"/>
          <w:sz w:val="32"/>
          <w:szCs w:val="32"/>
        </w:rPr>
        <w:t xml:space="preserve">                </w:t>
      </w:r>
      <w:r w:rsidR="00E66780" w:rsidRP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三、</w:t>
      </w:r>
      <w:r w:rsidR="00F13A84" w:rsidRP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該說明</w:t>
      </w:r>
      <w:proofErr w:type="gramStart"/>
      <w:r w:rsidR="00F13A84" w:rsidRP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會</w:t>
      </w:r>
      <w:r w:rsid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謹訂</w:t>
      </w:r>
      <w:proofErr w:type="gramEnd"/>
      <w:r w:rsid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於108年10月28日(星期</w:t>
      </w:r>
    </w:p>
    <w:p w:rsidR="00EA6978" w:rsidRDefault="00EA697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</w:t>
      </w:r>
      <w:proofErr w:type="gramStart"/>
      <w:r w:rsid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一</w:t>
      </w:r>
      <w:proofErr w:type="gramEnd"/>
      <w:r w:rsid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)下午13時00</w:t>
      </w:r>
      <w:proofErr w:type="gramStart"/>
      <w:r w:rsid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假集思</w:t>
      </w:r>
      <w:proofErr w:type="gramEnd"/>
      <w:r w:rsid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台中新烏日會議</w:t>
      </w:r>
    </w:p>
    <w:p w:rsidR="00EA6978" w:rsidRDefault="00EA697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</w:t>
      </w:r>
      <w:r w:rsidR="00F13A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中心、10月29日(星期二)上午8時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50分</w:t>
      </w:r>
    </w:p>
    <w:p w:rsidR="00EA6978" w:rsidRDefault="00EA697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假嘉義縣永在食安大樓、10月31日(星期</w:t>
      </w:r>
    </w:p>
    <w:p w:rsidR="00EA6978" w:rsidRDefault="00EA697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</w:t>
      </w:r>
      <w:bookmarkStart w:id="0" w:name="_GoBack"/>
      <w:bookmarkEnd w:id="0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四)上午8時50分假臺大醫院國際會議中</w:t>
      </w:r>
    </w:p>
    <w:p w:rsidR="00E66780" w:rsidRPr="00F13A84" w:rsidRDefault="00EA697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心401廳舉辦，隨函檢附議程。</w:t>
      </w:r>
    </w:p>
    <w:p w:rsidR="008F433C" w:rsidRDefault="007E6967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w w:val="90"/>
          <w:sz w:val="32"/>
          <w:szCs w:val="32"/>
        </w:rPr>
        <w:t xml:space="preserve">     </w:t>
      </w:r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四、該說明會</w:t>
      </w:r>
      <w:proofErr w:type="gramStart"/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採</w:t>
      </w:r>
      <w:proofErr w:type="gramEnd"/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網路報名，報名網址如下，或</w:t>
      </w:r>
    </w:p>
    <w:p w:rsidR="00630048" w:rsidRDefault="008F433C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掃描Q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R code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報名。(每家廠商限額2名，</w:t>
      </w:r>
    </w:p>
    <w:p w:rsidR="007E6967" w:rsidRDefault="0063004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</w:t>
      </w:r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額滿為止)。</w:t>
      </w:r>
    </w:p>
    <w:p w:rsidR="00630048" w:rsidRDefault="0063004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</w:t>
      </w:r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報名網址:</w:t>
      </w:r>
    </w:p>
    <w:p w:rsidR="008F433C" w:rsidRDefault="0063004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</w:t>
      </w:r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台中</w:t>
      </w:r>
      <w:proofErr w:type="gramStart"/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場線上</w:t>
      </w:r>
      <w:proofErr w:type="gramEnd"/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報名:</w:t>
      </w:r>
      <w:r w:rsidR="008F433C">
        <w:rPr>
          <w:rFonts w:ascii="標楷體" w:eastAsia="標楷體" w:hAnsi="標楷體" w:cs="Times New Roman"/>
          <w:color w:val="000000" w:themeColor="text1"/>
          <w:sz w:val="32"/>
          <w:szCs w:val="32"/>
        </w:rPr>
        <w:t>https://bit.ly/21XF7u0</w:t>
      </w:r>
    </w:p>
    <w:p w:rsidR="008F433C" w:rsidRDefault="0063004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</w:t>
      </w:r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嘉義</w:t>
      </w:r>
      <w:proofErr w:type="gramStart"/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場線上</w:t>
      </w:r>
      <w:proofErr w:type="gramEnd"/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報名:</w:t>
      </w:r>
      <w:r w:rsidR="008F433C">
        <w:rPr>
          <w:rFonts w:ascii="標楷體" w:eastAsia="標楷體" w:hAnsi="標楷體" w:cs="Times New Roman"/>
          <w:color w:val="000000" w:themeColor="text1"/>
          <w:sz w:val="32"/>
          <w:szCs w:val="32"/>
        </w:rPr>
        <w:t>https://bit.ly/2mqfWAA</w:t>
      </w:r>
    </w:p>
    <w:p w:rsidR="008F433C" w:rsidRDefault="0063004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</w:t>
      </w:r>
      <w:proofErr w:type="gramStart"/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台北場線上報名</w:t>
      </w:r>
      <w:proofErr w:type="gramEnd"/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:</w:t>
      </w:r>
      <w:r w:rsidR="008F433C">
        <w:rPr>
          <w:rFonts w:ascii="標楷體" w:eastAsia="標楷體" w:hAnsi="標楷體" w:cs="Times New Roman"/>
          <w:color w:val="000000" w:themeColor="text1"/>
          <w:sz w:val="32"/>
          <w:szCs w:val="32"/>
        </w:rPr>
        <w:t>https://bit.ly/2mp86Qw</w:t>
      </w:r>
    </w:p>
    <w:p w:rsidR="00630048" w:rsidRDefault="0063004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五、如有任何疑問，請洽該案承辦單位工業技</w:t>
      </w:r>
    </w:p>
    <w:p w:rsidR="00630048" w:rsidRDefault="0063004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</w:t>
      </w:r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術研究院量測技術發展中心:吳小姐，電</w:t>
      </w:r>
    </w:p>
    <w:p w:rsidR="008F433C" w:rsidRPr="007337F5" w:rsidRDefault="00630048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</w:t>
      </w:r>
      <w:r w:rsidR="008F433C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話:</w:t>
      </w:r>
      <w:r w:rsidR="008F433C" w:rsidRPr="007337F5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03-5732916；</w:t>
      </w:r>
      <w:r w:rsidR="008F433C" w:rsidRPr="007337F5"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  <w:t>E-mail:peiy</w:t>
      </w:r>
      <w:r w:rsidR="00D91944"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  <w:t>u</w:t>
      </w:r>
      <w:r w:rsidR="008F433C" w:rsidRPr="007337F5"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  <w:t>wu@itri.org.tw</w:t>
      </w:r>
      <w:r w:rsidR="008F433C" w:rsidRPr="007337F5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。</w:t>
      </w:r>
    </w:p>
    <w:p w:rsidR="00357C8B" w:rsidRPr="002C0FFF" w:rsidRDefault="007E6967" w:rsidP="002C0FFF">
      <w:pPr>
        <w:spacing w:line="280" w:lineRule="exac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</w:t>
      </w:r>
      <w:r w:rsidR="00357C8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B641D" w:rsidRDefault="00452746" w:rsidP="002C0FFF">
      <w:pPr>
        <w:spacing w:line="38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</w:t>
      </w:r>
      <w:r w:rsidR="005B69D0"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 xml:space="preserve">     </w:t>
      </w:r>
      <w:r w:rsidR="00EF360A"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>理事長</w:t>
      </w:r>
      <w:r w:rsidR="00EF360A">
        <w:rPr>
          <w:rFonts w:ascii="王漢宗顏楷體繁" w:eastAsia="王漢宗顏楷體繁" w:hAnsi="Calibri" w:cs="Times New Roman"/>
          <w:color w:val="000000"/>
          <w:sz w:val="56"/>
          <w:szCs w:val="56"/>
        </w:rPr>
        <w:t> </w:t>
      </w:r>
      <w:r w:rsidR="00EF360A">
        <w:rPr>
          <w:rFonts w:ascii="王漢宗顏楷體繁" w:eastAsia="王漢宗顏楷體繁" w:hAnsi="Calibri" w:cs="Times New Roman" w:hint="eastAsia"/>
          <w:color w:val="000000"/>
          <w:sz w:val="56"/>
          <w:szCs w:val="56"/>
        </w:rPr>
        <w:t xml:space="preserve"> </w:t>
      </w:r>
      <w:r w:rsidR="00237CEC"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>簡 文 豐</w:t>
      </w:r>
    </w:p>
    <w:p w:rsidR="003B641D" w:rsidRDefault="003B641D" w:rsidP="002C0FFF">
      <w:pPr>
        <w:spacing w:line="380" w:lineRule="atLeast"/>
        <w:ind w:left="4800" w:rightChars="135" w:right="324" w:hangingChars="500" w:hanging="48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476250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C8B"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 xml:space="preserve">  </w:t>
      </w:r>
    </w:p>
    <w:p w:rsidR="003B641D" w:rsidRDefault="003B641D" w:rsidP="002C0FFF">
      <w:pPr>
        <w:spacing w:line="380" w:lineRule="atLeast"/>
        <w:ind w:left="4800" w:rightChars="135" w:right="324" w:hangingChars="500" w:hanging="48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352425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41D" w:rsidRDefault="003B641D" w:rsidP="002C0FFF">
      <w:pPr>
        <w:spacing w:line="380" w:lineRule="atLeast"/>
        <w:ind w:left="4800" w:rightChars="135" w:right="324" w:hangingChars="500" w:hanging="48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438150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41D" w:rsidRDefault="003B641D" w:rsidP="003B641D">
      <w:pPr>
        <w:spacing w:line="380" w:lineRule="atLeast"/>
        <w:ind w:left="4800" w:rightChars="135" w:right="324" w:hangingChars="500" w:hanging="4800"/>
        <w:jc w:val="both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174" w:rsidRPr="002C0FFF" w:rsidRDefault="00357C8B" w:rsidP="002C0FFF">
      <w:pPr>
        <w:spacing w:line="380" w:lineRule="atLeast"/>
        <w:ind w:left="4800" w:rightChars="135" w:right="324" w:hangingChars="500" w:hanging="48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 xml:space="preserve">                                                                                                                                                                                        </w:t>
      </w:r>
    </w:p>
    <w:sectPr w:rsidR="00F75174" w:rsidRPr="002C0FFF" w:rsidSect="00FF6E1F">
      <w:pgSz w:w="11906" w:h="16838"/>
      <w:pgMar w:top="1440" w:right="1797" w:bottom="873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26CE" w:rsidRDefault="00C426CE" w:rsidP="00D26A27">
      <w:r>
        <w:separator/>
      </w:r>
    </w:p>
  </w:endnote>
  <w:endnote w:type="continuationSeparator" w:id="0">
    <w:p w:rsidR="00C426CE" w:rsidRDefault="00C426CE" w:rsidP="00D2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26CE" w:rsidRDefault="00C426CE" w:rsidP="00D26A27">
      <w:r>
        <w:separator/>
      </w:r>
    </w:p>
  </w:footnote>
  <w:footnote w:type="continuationSeparator" w:id="0">
    <w:p w:rsidR="00C426CE" w:rsidRDefault="00C426CE" w:rsidP="00D26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64D58"/>
    <w:multiLevelType w:val="hybridMultilevel"/>
    <w:tmpl w:val="6A2CA5CA"/>
    <w:lvl w:ilvl="0" w:tplc="4C96818C">
      <w:start w:val="1"/>
      <w:numFmt w:val="taiwaneseCountingThousand"/>
      <w:lvlText w:val="(%1)"/>
      <w:lvlJc w:val="left"/>
      <w:pPr>
        <w:ind w:left="23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65" w:hanging="480"/>
      </w:pPr>
    </w:lvl>
    <w:lvl w:ilvl="2" w:tplc="0409001B" w:tentative="1">
      <w:start w:val="1"/>
      <w:numFmt w:val="lowerRoman"/>
      <w:lvlText w:val="%3."/>
      <w:lvlJc w:val="right"/>
      <w:pPr>
        <w:ind w:left="3045" w:hanging="480"/>
      </w:pPr>
    </w:lvl>
    <w:lvl w:ilvl="3" w:tplc="0409000F" w:tentative="1">
      <w:start w:val="1"/>
      <w:numFmt w:val="decimal"/>
      <w:lvlText w:val="%4."/>
      <w:lvlJc w:val="left"/>
      <w:pPr>
        <w:ind w:left="3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5" w:hanging="480"/>
      </w:pPr>
    </w:lvl>
    <w:lvl w:ilvl="5" w:tplc="0409001B" w:tentative="1">
      <w:start w:val="1"/>
      <w:numFmt w:val="lowerRoman"/>
      <w:lvlText w:val="%6."/>
      <w:lvlJc w:val="right"/>
      <w:pPr>
        <w:ind w:left="4485" w:hanging="480"/>
      </w:pPr>
    </w:lvl>
    <w:lvl w:ilvl="6" w:tplc="0409000F" w:tentative="1">
      <w:start w:val="1"/>
      <w:numFmt w:val="decimal"/>
      <w:lvlText w:val="%7."/>
      <w:lvlJc w:val="left"/>
      <w:pPr>
        <w:ind w:left="4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5" w:hanging="480"/>
      </w:pPr>
    </w:lvl>
    <w:lvl w:ilvl="8" w:tplc="0409001B" w:tentative="1">
      <w:start w:val="1"/>
      <w:numFmt w:val="lowerRoman"/>
      <w:lvlText w:val="%9."/>
      <w:lvlJc w:val="right"/>
      <w:pPr>
        <w:ind w:left="5925" w:hanging="480"/>
      </w:pPr>
    </w:lvl>
  </w:abstractNum>
  <w:abstractNum w:abstractNumId="1" w15:restartNumberingAfterBreak="0">
    <w:nsid w:val="6CE67564"/>
    <w:multiLevelType w:val="hybridMultilevel"/>
    <w:tmpl w:val="C3123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96"/>
    <w:rsid w:val="00011717"/>
    <w:rsid w:val="000329CF"/>
    <w:rsid w:val="00040D3B"/>
    <w:rsid w:val="0005405E"/>
    <w:rsid w:val="000642BF"/>
    <w:rsid w:val="00072ED5"/>
    <w:rsid w:val="000905B3"/>
    <w:rsid w:val="00091191"/>
    <w:rsid w:val="000D42B3"/>
    <w:rsid w:val="000D6218"/>
    <w:rsid w:val="00137996"/>
    <w:rsid w:val="001527C0"/>
    <w:rsid w:val="0015338A"/>
    <w:rsid w:val="00166F98"/>
    <w:rsid w:val="001868B3"/>
    <w:rsid w:val="001936F6"/>
    <w:rsid w:val="001C5C5C"/>
    <w:rsid w:val="001F591F"/>
    <w:rsid w:val="00211EC3"/>
    <w:rsid w:val="00237CEC"/>
    <w:rsid w:val="00256DAB"/>
    <w:rsid w:val="00273C67"/>
    <w:rsid w:val="002971F5"/>
    <w:rsid w:val="002B3815"/>
    <w:rsid w:val="002B63E5"/>
    <w:rsid w:val="002C0FFF"/>
    <w:rsid w:val="002F41E8"/>
    <w:rsid w:val="003168FA"/>
    <w:rsid w:val="00333FBA"/>
    <w:rsid w:val="00357C8B"/>
    <w:rsid w:val="0036105A"/>
    <w:rsid w:val="00361D6B"/>
    <w:rsid w:val="0036575C"/>
    <w:rsid w:val="0038245A"/>
    <w:rsid w:val="00395A84"/>
    <w:rsid w:val="003B04BF"/>
    <w:rsid w:val="003B210E"/>
    <w:rsid w:val="003B641D"/>
    <w:rsid w:val="003C198F"/>
    <w:rsid w:val="003E3AF0"/>
    <w:rsid w:val="003F352B"/>
    <w:rsid w:val="00452746"/>
    <w:rsid w:val="00454900"/>
    <w:rsid w:val="00476FAE"/>
    <w:rsid w:val="00490C30"/>
    <w:rsid w:val="00562999"/>
    <w:rsid w:val="005B36D0"/>
    <w:rsid w:val="005B421C"/>
    <w:rsid w:val="005B69D0"/>
    <w:rsid w:val="005D4BF9"/>
    <w:rsid w:val="005D7807"/>
    <w:rsid w:val="005F641F"/>
    <w:rsid w:val="00615C7F"/>
    <w:rsid w:val="00630048"/>
    <w:rsid w:val="00641031"/>
    <w:rsid w:val="006C64E6"/>
    <w:rsid w:val="006C6FC0"/>
    <w:rsid w:val="0070116F"/>
    <w:rsid w:val="00716369"/>
    <w:rsid w:val="007337F5"/>
    <w:rsid w:val="00741A5F"/>
    <w:rsid w:val="0074259E"/>
    <w:rsid w:val="0074388C"/>
    <w:rsid w:val="00744FEB"/>
    <w:rsid w:val="00751D41"/>
    <w:rsid w:val="00787340"/>
    <w:rsid w:val="007915C5"/>
    <w:rsid w:val="00794A24"/>
    <w:rsid w:val="00796C44"/>
    <w:rsid w:val="007B360C"/>
    <w:rsid w:val="007B6224"/>
    <w:rsid w:val="007B6561"/>
    <w:rsid w:val="007C018D"/>
    <w:rsid w:val="007C4D21"/>
    <w:rsid w:val="007D5A09"/>
    <w:rsid w:val="007D76C5"/>
    <w:rsid w:val="007E6967"/>
    <w:rsid w:val="007E7FBF"/>
    <w:rsid w:val="007F1796"/>
    <w:rsid w:val="00807C0B"/>
    <w:rsid w:val="008421F3"/>
    <w:rsid w:val="00847689"/>
    <w:rsid w:val="00860429"/>
    <w:rsid w:val="00874977"/>
    <w:rsid w:val="00883A7C"/>
    <w:rsid w:val="00885000"/>
    <w:rsid w:val="008A4B8A"/>
    <w:rsid w:val="008D0564"/>
    <w:rsid w:val="008D7EB5"/>
    <w:rsid w:val="008E7BAD"/>
    <w:rsid w:val="008F433C"/>
    <w:rsid w:val="00900046"/>
    <w:rsid w:val="009075AA"/>
    <w:rsid w:val="009153C8"/>
    <w:rsid w:val="00932744"/>
    <w:rsid w:val="009541D3"/>
    <w:rsid w:val="00970F3C"/>
    <w:rsid w:val="009B2304"/>
    <w:rsid w:val="009B2612"/>
    <w:rsid w:val="009B5D0D"/>
    <w:rsid w:val="009E182B"/>
    <w:rsid w:val="009E7002"/>
    <w:rsid w:val="00A20D39"/>
    <w:rsid w:val="00A44162"/>
    <w:rsid w:val="00A54986"/>
    <w:rsid w:val="00A56013"/>
    <w:rsid w:val="00A7442B"/>
    <w:rsid w:val="00A82D92"/>
    <w:rsid w:val="00AA110C"/>
    <w:rsid w:val="00AB30C0"/>
    <w:rsid w:val="00B0422D"/>
    <w:rsid w:val="00B54BB6"/>
    <w:rsid w:val="00B671F8"/>
    <w:rsid w:val="00B7587B"/>
    <w:rsid w:val="00B83413"/>
    <w:rsid w:val="00B925AE"/>
    <w:rsid w:val="00BA578B"/>
    <w:rsid w:val="00BA6C4D"/>
    <w:rsid w:val="00BB3BD2"/>
    <w:rsid w:val="00BF5C77"/>
    <w:rsid w:val="00BF68C8"/>
    <w:rsid w:val="00BF6E08"/>
    <w:rsid w:val="00C01B76"/>
    <w:rsid w:val="00C03671"/>
    <w:rsid w:val="00C0507A"/>
    <w:rsid w:val="00C15B81"/>
    <w:rsid w:val="00C418E6"/>
    <w:rsid w:val="00C426CE"/>
    <w:rsid w:val="00C8727A"/>
    <w:rsid w:val="00C943F6"/>
    <w:rsid w:val="00CA0D46"/>
    <w:rsid w:val="00CA1E70"/>
    <w:rsid w:val="00CE0A6A"/>
    <w:rsid w:val="00CE2CED"/>
    <w:rsid w:val="00D07C32"/>
    <w:rsid w:val="00D11A39"/>
    <w:rsid w:val="00D262D2"/>
    <w:rsid w:val="00D26A27"/>
    <w:rsid w:val="00D270B7"/>
    <w:rsid w:val="00D5060B"/>
    <w:rsid w:val="00D62669"/>
    <w:rsid w:val="00D738DC"/>
    <w:rsid w:val="00D7768C"/>
    <w:rsid w:val="00D8148F"/>
    <w:rsid w:val="00D91944"/>
    <w:rsid w:val="00DA785C"/>
    <w:rsid w:val="00DE2BAD"/>
    <w:rsid w:val="00DE46A7"/>
    <w:rsid w:val="00E02163"/>
    <w:rsid w:val="00E13E96"/>
    <w:rsid w:val="00E17493"/>
    <w:rsid w:val="00E63398"/>
    <w:rsid w:val="00E66780"/>
    <w:rsid w:val="00E76F6F"/>
    <w:rsid w:val="00E86DBB"/>
    <w:rsid w:val="00E965D0"/>
    <w:rsid w:val="00EA6978"/>
    <w:rsid w:val="00EB0457"/>
    <w:rsid w:val="00ED4605"/>
    <w:rsid w:val="00ED717D"/>
    <w:rsid w:val="00EE2C42"/>
    <w:rsid w:val="00EF360A"/>
    <w:rsid w:val="00F13A84"/>
    <w:rsid w:val="00F24D66"/>
    <w:rsid w:val="00F50C08"/>
    <w:rsid w:val="00F608A5"/>
    <w:rsid w:val="00F74267"/>
    <w:rsid w:val="00F75174"/>
    <w:rsid w:val="00F848F1"/>
    <w:rsid w:val="00F96D47"/>
    <w:rsid w:val="00FC6993"/>
    <w:rsid w:val="00FD4321"/>
    <w:rsid w:val="00FE0E0F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C2ABC5"/>
  <w15:chartTrackingRefBased/>
  <w15:docId w15:val="{94E195D3-F3F0-4713-8E2A-2ADF3F75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549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6A2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6A27"/>
    <w:rPr>
      <w:sz w:val="20"/>
      <w:szCs w:val="20"/>
    </w:rPr>
  </w:style>
  <w:style w:type="character" w:styleId="a7">
    <w:name w:val="Hyperlink"/>
    <w:basedOn w:val="a0"/>
    <w:uiPriority w:val="99"/>
    <w:unhideWhenUsed/>
    <w:rsid w:val="00A5498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527C0"/>
    <w:pPr>
      <w:ind w:leftChars="200" w:left="480"/>
    </w:pPr>
  </w:style>
  <w:style w:type="character" w:styleId="a9">
    <w:name w:val="Placeholder Text"/>
    <w:basedOn w:val="a0"/>
    <w:uiPriority w:val="99"/>
    <w:semiHidden/>
    <w:rsid w:val="00970F3C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3168FA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476FA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76FAE"/>
  </w:style>
  <w:style w:type="character" w:customStyle="1" w:styleId="af">
    <w:name w:val="註解文字 字元"/>
    <w:basedOn w:val="a0"/>
    <w:link w:val="ae"/>
    <w:uiPriority w:val="99"/>
    <w:semiHidden/>
    <w:rsid w:val="00476FA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76FA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76FAE"/>
    <w:rPr>
      <w:b/>
      <w:bCs/>
    </w:rPr>
  </w:style>
  <w:style w:type="character" w:styleId="af2">
    <w:name w:val="Mention"/>
    <w:basedOn w:val="a0"/>
    <w:uiPriority w:val="99"/>
    <w:semiHidden/>
    <w:unhideWhenUsed/>
    <w:rsid w:val="000642BF"/>
    <w:rPr>
      <w:color w:val="2B579A"/>
      <w:shd w:val="clear" w:color="auto" w:fill="E6E6E6"/>
    </w:rPr>
  </w:style>
  <w:style w:type="character" w:styleId="af3">
    <w:name w:val="Unresolved Mention"/>
    <w:basedOn w:val="a0"/>
    <w:uiPriority w:val="99"/>
    <w:semiHidden/>
    <w:unhideWhenUsed/>
    <w:rsid w:val="004527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8389">
                      <w:marLeft w:val="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9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7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ie325@ms19.hinet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A19C7-BEDB-462B-B20A-968B769CD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5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桃園</dc:creator>
  <cp:keywords/>
  <dc:description/>
  <cp:lastModifiedBy>tyiec</cp:lastModifiedBy>
  <cp:revision>96</cp:revision>
  <cp:lastPrinted>2019-10-05T02:33:00Z</cp:lastPrinted>
  <dcterms:created xsi:type="dcterms:W3CDTF">2017-03-20T06:40:00Z</dcterms:created>
  <dcterms:modified xsi:type="dcterms:W3CDTF">2019-10-05T03:03:00Z</dcterms:modified>
</cp:coreProperties>
</file>