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02A" w:rsidRPr="001C7D84" w:rsidRDefault="00BA38DE" w:rsidP="0078102A">
      <w:pPr>
        <w:rPr>
          <w:noProof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56FB5E9" wp14:editId="19A271C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36" name="Picture 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Picture 9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102A" w:rsidRPr="001C7D84"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78102A" w:rsidRPr="001C7D84" w:rsidRDefault="0078102A" w:rsidP="0078102A">
      <w:pPr>
        <w:spacing w:line="320" w:lineRule="exact"/>
        <w:rPr>
          <w:rFonts w:ascii="News706 BT" w:eastAsia="Gulim" w:hAnsi="News706 BT" w:cs="Times New Roman"/>
          <w:sz w:val="28"/>
        </w:rPr>
      </w:pPr>
      <w:r w:rsidRPr="001C7D84">
        <w:rPr>
          <w:rFonts w:ascii="News706 BT" w:eastAsia="新細明體" w:hAnsi="News706 BT" w:cs="Times New Roman"/>
          <w:sz w:val="28"/>
        </w:rPr>
        <w:t xml:space="preserve">     </w:t>
      </w:r>
      <w:r w:rsidRPr="001C7D84"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 w:rsidRPr="001C7D84">
        <w:rPr>
          <w:rFonts w:ascii="News706 BT" w:eastAsia="新細明體" w:hAnsi="News706 BT" w:cs="Times New Roman"/>
          <w:sz w:val="28"/>
        </w:rPr>
        <w:t xml:space="preserve"> </w:t>
      </w:r>
      <w:r w:rsidRPr="001C7D84"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78102A" w:rsidRPr="001C7D84" w:rsidRDefault="0078102A" w:rsidP="0078102A">
      <w:pPr>
        <w:spacing w:line="320" w:lineRule="exact"/>
        <w:jc w:val="center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>桃園市桃園區春日路1235之2號3F</w:t>
      </w:r>
    </w:p>
    <w:p w:rsidR="0078102A" w:rsidRPr="001C7D84" w:rsidRDefault="0078102A" w:rsidP="0078102A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 w:rsidRPr="001C7D84"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78102A" w:rsidRPr="001C7D84" w:rsidRDefault="0078102A" w:rsidP="0078102A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  <w:r w:rsidRPr="001C7D84">
        <w:t xml:space="preserve">           </w:t>
      </w:r>
      <w:hyperlink r:id="rId8" w:history="1">
        <w:r w:rsidRPr="001C7D84">
          <w:rPr>
            <w:rFonts w:ascii="標楷體" w:eastAsia="標楷體" w:hAnsi="標楷體" w:cs="Times New Roman" w:hint="eastAsia"/>
          </w:rPr>
          <w:t>ie325@ms19.hinet.net</w:t>
        </w:r>
      </w:hyperlink>
      <w:r w:rsidRPr="001C7D84">
        <w:rPr>
          <w:rFonts w:ascii="標楷體" w:eastAsia="標楷體" w:hAnsi="標楷體" w:cs="Times New Roman" w:hint="eastAsia"/>
        </w:rPr>
        <w:t xml:space="preserve">     www.taoyuanproduct.org</w:t>
      </w:r>
      <w:r w:rsidRPr="001C7D84">
        <w:rPr>
          <w:rFonts w:ascii="標楷體" w:eastAsia="標楷體" w:hAnsi="標楷體" w:cs="Times New Roman" w:hint="eastAsia"/>
        </w:rPr>
        <w:tab/>
      </w:r>
    </w:p>
    <w:p w:rsidR="0078102A" w:rsidRPr="001C7D84" w:rsidRDefault="0078102A" w:rsidP="0078102A">
      <w:pPr>
        <w:spacing w:line="160" w:lineRule="exact"/>
        <w:ind w:firstLineChars="600" w:firstLine="1440"/>
        <w:rPr>
          <w:rFonts w:ascii="標楷體" w:eastAsia="標楷體" w:hAnsi="標楷體" w:cs="Times New Roman"/>
        </w:rPr>
      </w:pPr>
    </w:p>
    <w:p w:rsidR="0078102A" w:rsidRPr="001C7D84" w:rsidRDefault="0078102A" w:rsidP="0078102A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 w:rsidRPr="001C7D84">
        <w:rPr>
          <w:rFonts w:ascii="標楷體" w:eastAsia="標楷體" w:hAnsi="標楷體" w:cs="Times New Roman" w:hint="eastAsia"/>
          <w:color w:val="000000"/>
          <w:sz w:val="36"/>
          <w:szCs w:val="36"/>
        </w:rPr>
        <w:t>受 文 者：各相關會員</w:t>
      </w:r>
      <w:r w:rsidRPr="001C7D84">
        <w:rPr>
          <w:rFonts w:ascii="標楷體" w:eastAsia="標楷體" w:hAnsi="標楷體" w:cs="Times New Roman"/>
          <w:color w:val="000000"/>
          <w:sz w:val="36"/>
          <w:szCs w:val="36"/>
        </w:rPr>
        <w:t xml:space="preserve"> </w:t>
      </w:r>
    </w:p>
    <w:p w:rsidR="0078102A" w:rsidRPr="001C7D84" w:rsidRDefault="0078102A" w:rsidP="0078102A">
      <w:pPr>
        <w:spacing w:line="100" w:lineRule="exact"/>
        <w:ind w:left="4500" w:rightChars="-159" w:right="-382" w:hangingChars="1250" w:hanging="4500"/>
        <w:rPr>
          <w:rFonts w:ascii="標楷體" w:eastAsia="標楷體" w:hAnsi="標楷體" w:cs="Times New Roman"/>
          <w:color w:val="000000"/>
          <w:sz w:val="36"/>
          <w:szCs w:val="36"/>
        </w:rPr>
      </w:pPr>
    </w:p>
    <w:p w:rsidR="0078102A" w:rsidRPr="001C7D84" w:rsidRDefault="0078102A" w:rsidP="0078102A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發文日期：中華民國107年</w:t>
      </w:r>
      <w:r w:rsidR="00D6384E">
        <w:rPr>
          <w:rFonts w:ascii="標楷體" w:eastAsia="標楷體" w:hAnsi="標楷體" w:cs="Times New Roman" w:hint="eastAsia"/>
          <w:color w:val="000000"/>
          <w:szCs w:val="24"/>
        </w:rPr>
        <w:t>11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月</w:t>
      </w:r>
      <w:r w:rsidR="00D6384E">
        <w:rPr>
          <w:rFonts w:ascii="標楷體" w:eastAsia="標楷體" w:hAnsi="標楷體" w:cs="Times New Roman" w:hint="eastAsia"/>
          <w:color w:val="000000"/>
          <w:szCs w:val="24"/>
        </w:rPr>
        <w:t>7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78102A" w:rsidRPr="001C7D84" w:rsidRDefault="0078102A" w:rsidP="007810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發文字號：桃貿水字第1070</w:t>
      </w:r>
      <w:r w:rsidR="004C574B">
        <w:rPr>
          <w:rFonts w:ascii="標楷體" w:eastAsia="標楷體" w:hAnsi="標楷體" w:cs="Times New Roman" w:hint="eastAsia"/>
          <w:color w:val="000000"/>
          <w:szCs w:val="24"/>
        </w:rPr>
        <w:t>3</w:t>
      </w:r>
      <w:r w:rsidR="00D6384E">
        <w:rPr>
          <w:rFonts w:ascii="標楷體" w:eastAsia="標楷體" w:hAnsi="標楷體" w:cs="Times New Roman"/>
          <w:color w:val="000000"/>
          <w:szCs w:val="24"/>
        </w:rPr>
        <w:t>57</w:t>
      </w:r>
      <w:r w:rsidRPr="001C7D84"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78102A" w:rsidRDefault="0078102A" w:rsidP="007810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 w:rsidRPr="001C7D84">
        <w:rPr>
          <w:rFonts w:ascii="標楷體" w:eastAsia="標楷體" w:hAnsi="標楷體" w:cs="Times New Roman" w:hint="eastAsia"/>
          <w:color w:val="000000"/>
          <w:szCs w:val="24"/>
        </w:rPr>
        <w:t>附    件：</w:t>
      </w:r>
    </w:p>
    <w:p w:rsidR="0078102A" w:rsidRPr="001C7D84" w:rsidRDefault="0078102A" w:rsidP="0078102A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78102A" w:rsidRPr="00A010F8" w:rsidRDefault="0078102A" w:rsidP="00A010F8">
      <w:pPr>
        <w:adjustRightIn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主    旨：</w:t>
      </w:r>
      <w:r w:rsidR="00D6384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化妝品</w:t>
      </w:r>
      <w:r w:rsidR="00D6384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專業技術人員資格及訓練辦法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 w:rsidR="00D6384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草案，業經衛生福利部於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107年1</w:t>
      </w:r>
      <w:r w:rsidR="00D6384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月1日</w:t>
      </w:r>
      <w:r w:rsidR="00D6384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以衛授食字第1071607734號公告預告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，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敬請查照。</w:t>
      </w:r>
    </w:p>
    <w:p w:rsidR="0078102A" w:rsidRPr="00A010F8" w:rsidRDefault="0078102A" w:rsidP="00A010F8">
      <w:pPr>
        <w:adjustRightInd w:val="0"/>
        <w:snapToGri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說    明：一、依據桃園市政府衛生局107年</w:t>
      </w:r>
      <w:r w:rsidR="00D6384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11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月</w:t>
      </w:r>
      <w:r w:rsidR="00D6384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2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日</w:t>
      </w:r>
    </w:p>
    <w:p w:rsidR="0078102A" w:rsidRPr="00A010F8" w:rsidRDefault="0078102A" w:rsidP="00A010F8">
      <w:pPr>
        <w:adjustRightInd w:val="0"/>
        <w:snapToGrid w:val="0"/>
        <w:spacing w:line="400" w:lineRule="exact"/>
        <w:ind w:left="1500" w:rightChars="135" w:right="324" w:hangingChars="500" w:hanging="150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 桃衛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藥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字第107</w:t>
      </w:r>
      <w:r w:rsidR="00D6384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0103190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號函辦理。</w:t>
      </w:r>
    </w:p>
    <w:p w:rsidR="00D6384E" w:rsidRDefault="0078102A" w:rsidP="00D6384E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二、</w:t>
      </w:r>
      <w:r w:rsidR="00D6384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旨揭公告請至行政院公報資訊網、衛生福利部</w:t>
      </w:r>
    </w:p>
    <w:p w:rsidR="00D6384E" w:rsidRDefault="00D6384E" w:rsidP="00D6384E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網站</w:t>
      </w:r>
      <w:r w:rsidR="004C574B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化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衛生福利</w:t>
      </w:r>
      <w:r w:rsidR="005943DE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法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規檢索系統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下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法規草</w:t>
      </w:r>
    </w:p>
    <w:p w:rsidR="00D6384E" w:rsidRDefault="00D6384E" w:rsidP="00D6384E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案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網頁、衛生福利部食品藥物管理署網站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公</w:t>
      </w:r>
    </w:p>
    <w:p w:rsidR="00D6384E" w:rsidRDefault="00D6384E" w:rsidP="00D6384E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告資訊</w:t>
      </w:r>
      <w:r w:rsidR="00BF745E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」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下「本署公告」網頁及國家發展委員</w:t>
      </w:r>
    </w:p>
    <w:p w:rsidR="00D6384E" w:rsidRDefault="00D6384E" w:rsidP="00D6384E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會「公共政策網路參與平臺—眾開講」網頁   </w:t>
      </w:r>
    </w:p>
    <w:p w:rsidR="00BF745E" w:rsidRPr="00A010F8" w:rsidRDefault="00D6384E" w:rsidP="00D6384E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</w:t>
      </w:r>
      <w:r w:rsidRPr="00D6384E">
        <w:rPr>
          <w:rFonts w:ascii="標楷體" w:eastAsia="標楷體" w:hAnsi="標楷體" w:cs="Times New Roman" w:hint="eastAsia"/>
          <w:sz w:val="30"/>
          <w:szCs w:val="32"/>
        </w:rPr>
        <w:t>(</w:t>
      </w:r>
      <w:hyperlink r:id="rId9" w:history="1">
        <w:r w:rsidRPr="00D6384E">
          <w:rPr>
            <w:rStyle w:val="a7"/>
            <w:rFonts w:ascii="標楷體" w:eastAsia="標楷體" w:hAnsi="標楷體" w:cs="Times New Roman"/>
            <w:color w:val="auto"/>
            <w:sz w:val="30"/>
            <w:szCs w:val="32"/>
            <w:u w:val="none"/>
          </w:rPr>
          <w:t>http://join.gov.tw/policies/</w:t>
        </w:r>
      </w:hyperlink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自行下載</w:t>
      </w:r>
    </w:p>
    <w:p w:rsidR="005F0140" w:rsidRDefault="00D6384E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三、對公告內容有任何意見者，請於該草案刊登前</w:t>
      </w:r>
    </w:p>
    <w:p w:rsidR="005F0140" w:rsidRDefault="00D6384E" w:rsidP="005F0140">
      <w:pPr>
        <w:adjustRightInd w:val="0"/>
        <w:snapToGrid w:val="0"/>
        <w:spacing w:line="400" w:lineRule="exact"/>
        <w:ind w:rightChars="135" w:right="324" w:firstLineChars="650" w:firstLine="1950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揭網站之隔日起60日內陳</w:t>
      </w:r>
      <w:r w:rsidR="005F0140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述意見或洽詢:</w:t>
      </w:r>
    </w:p>
    <w:p w:rsidR="005F0140" w:rsidRDefault="005F0140" w:rsidP="00A010F8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(一)承辦單位:衛生福利部食品藥物管理署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</w:t>
      </w:r>
      <w:r w:rsidR="004A2DE6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</w:t>
      </w:r>
    </w:p>
    <w:p w:rsidR="006800A3" w:rsidRPr="005F0140" w:rsidRDefault="005F0140" w:rsidP="005F0140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pacing w:val="-20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二</w:t>
      </w:r>
      <w:r w:rsidR="006800A3"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地址:115-61台北市南港區</w:t>
      </w:r>
      <w:r w:rsidRPr="005F0140">
        <w:rPr>
          <w:rFonts w:ascii="標楷體" w:eastAsia="標楷體" w:hAnsi="標楷體" w:cs="Times New Roman" w:hint="eastAsia"/>
          <w:color w:val="000000" w:themeColor="text1"/>
          <w:spacing w:val="-20"/>
          <w:sz w:val="30"/>
          <w:szCs w:val="32"/>
        </w:rPr>
        <w:t>昆陽街161-2號</w:t>
      </w:r>
    </w:p>
    <w:p w:rsidR="00A010F8" w:rsidRPr="00A010F8" w:rsidRDefault="006800A3" w:rsidP="005F0140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 w:rsidR="004A2DE6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</w:t>
      </w:r>
      <w:r w:rsidR="005F0140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 w:rsidR="005F0140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三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 w:rsidR="005F0140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電話:02-2787-7563</w:t>
      </w:r>
      <w:r w:rsidR="005F0140" w:rsidRPr="00A010F8">
        <w:rPr>
          <w:rFonts w:ascii="標楷體" w:eastAsia="標楷體" w:hAnsi="標楷體" w:cs="Times New Roman"/>
          <w:color w:val="000000" w:themeColor="text1"/>
          <w:sz w:val="30"/>
          <w:szCs w:val="32"/>
        </w:rPr>
        <w:t xml:space="preserve"> </w:t>
      </w:r>
    </w:p>
    <w:p w:rsidR="00A010F8" w:rsidRDefault="00A010F8" w:rsidP="005F0140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</w:t>
      </w:r>
      <w:r w:rsidR="004A2DE6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</w:t>
      </w:r>
      <w:r w:rsidR="005F0140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</w:t>
      </w:r>
      <w:r w:rsidR="004A2DE6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(</w:t>
      </w:r>
      <w:r w:rsidR="005F0140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四</w:t>
      </w:r>
      <w:r w:rsidRPr="00A010F8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)</w:t>
      </w:r>
      <w:r w:rsidR="005F0140"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>傳真:02-3322-9490</w:t>
      </w:r>
    </w:p>
    <w:p w:rsidR="005F0140" w:rsidRPr="00A010F8" w:rsidRDefault="005F0140" w:rsidP="005F0140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 w:cs="Times New Roman"/>
          <w:color w:val="000000" w:themeColor="text1"/>
          <w:sz w:val="30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      (五)電子郵件:</w:t>
      </w:r>
      <w:r>
        <w:rPr>
          <w:rFonts w:ascii="標楷體" w:eastAsia="標楷體" w:hAnsi="標楷體" w:cs="Times New Roman"/>
          <w:color w:val="000000" w:themeColor="text1"/>
          <w:sz w:val="30"/>
          <w:szCs w:val="32"/>
        </w:rPr>
        <w:t>z21331@fda.gov.tw</w:t>
      </w:r>
    </w:p>
    <w:p w:rsidR="0078102A" w:rsidRDefault="004A2DE6" w:rsidP="005F0140">
      <w:pPr>
        <w:adjustRightInd w:val="0"/>
        <w:snapToGrid w:val="0"/>
        <w:spacing w:line="400" w:lineRule="exact"/>
        <w:ind w:rightChars="135" w:right="324"/>
        <w:jc w:val="both"/>
        <w:rPr>
          <w:rFonts w:ascii="標楷體" w:eastAsia="標楷體" w:hAnsi="標楷體"/>
          <w:spacing w:val="-20"/>
          <w:sz w:val="32"/>
          <w:szCs w:val="32"/>
        </w:rPr>
      </w:pPr>
      <w:r>
        <w:rPr>
          <w:rFonts w:ascii="標楷體" w:eastAsia="標楷體" w:hAnsi="標楷體" w:cs="Times New Roman" w:hint="eastAsia"/>
          <w:color w:val="000000" w:themeColor="text1"/>
          <w:sz w:val="30"/>
          <w:szCs w:val="32"/>
        </w:rPr>
        <w:t xml:space="preserve">       </w:t>
      </w:r>
    </w:p>
    <w:p w:rsidR="0078102A" w:rsidRDefault="0078102A" w:rsidP="00C925B4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78102A" w:rsidRDefault="0078102A" w:rsidP="00C925B4">
      <w:pPr>
        <w:spacing w:line="340" w:lineRule="exact"/>
        <w:rPr>
          <w:rFonts w:ascii="標楷體" w:eastAsia="標楷體" w:hAnsi="標楷體"/>
          <w:spacing w:val="-20"/>
          <w:sz w:val="32"/>
          <w:szCs w:val="32"/>
        </w:rPr>
      </w:pPr>
    </w:p>
    <w:p w:rsidR="00D6737D" w:rsidRPr="00EB1742" w:rsidRDefault="00D6737D" w:rsidP="00C925B4">
      <w:pPr>
        <w:spacing w:line="1000" w:lineRule="exact"/>
        <w:ind w:leftChars="584" w:left="2802" w:hangingChars="250" w:hanging="1400"/>
        <w:jc w:val="both"/>
      </w:pPr>
      <w:r>
        <w:rPr>
          <w:rFonts w:ascii="華康儷楷書" w:eastAsia="華康儷楷書" w:hAnsi="Calibri" w:cs="Times New Roman" w:hint="eastAsia"/>
          <w:b/>
          <w:bCs/>
          <w:color w:val="00000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sz w:val="96"/>
          <w:szCs w:val="96"/>
        </w:rPr>
        <w:t>王 清 水</w:t>
      </w:r>
      <w:bookmarkEnd w:id="0"/>
    </w:p>
    <w:sectPr w:rsidR="00D6737D" w:rsidRPr="00EB17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1458" w:rsidRDefault="00EF1458" w:rsidP="00DB6FE4">
      <w:r>
        <w:separator/>
      </w:r>
    </w:p>
  </w:endnote>
  <w:endnote w:type="continuationSeparator" w:id="0">
    <w:p w:rsidR="00EF1458" w:rsidRDefault="00EF1458" w:rsidP="00DB6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Nyal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1458" w:rsidRDefault="00EF1458" w:rsidP="00DB6FE4">
      <w:r>
        <w:separator/>
      </w:r>
    </w:p>
  </w:footnote>
  <w:footnote w:type="continuationSeparator" w:id="0">
    <w:p w:rsidR="00EF1458" w:rsidRDefault="00EF1458" w:rsidP="00DB6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B1A9A"/>
    <w:multiLevelType w:val="hybridMultilevel"/>
    <w:tmpl w:val="A3880F3C"/>
    <w:lvl w:ilvl="0" w:tplc="7A163A3C">
      <w:start w:val="1"/>
      <w:numFmt w:val="taiwaneseCountingThousand"/>
      <w:lvlText w:val="(%1)"/>
      <w:lvlJc w:val="left"/>
      <w:pPr>
        <w:ind w:left="28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45" w:hanging="480"/>
      </w:pPr>
    </w:lvl>
    <w:lvl w:ilvl="2" w:tplc="0409001B" w:tentative="1">
      <w:start w:val="1"/>
      <w:numFmt w:val="lowerRoman"/>
      <w:lvlText w:val="%3."/>
      <w:lvlJc w:val="right"/>
      <w:pPr>
        <w:ind w:left="3525" w:hanging="480"/>
      </w:pPr>
    </w:lvl>
    <w:lvl w:ilvl="3" w:tplc="0409000F" w:tentative="1">
      <w:start w:val="1"/>
      <w:numFmt w:val="decimal"/>
      <w:lvlText w:val="%4."/>
      <w:lvlJc w:val="left"/>
      <w:pPr>
        <w:ind w:left="40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485" w:hanging="480"/>
      </w:pPr>
    </w:lvl>
    <w:lvl w:ilvl="5" w:tplc="0409001B" w:tentative="1">
      <w:start w:val="1"/>
      <w:numFmt w:val="lowerRoman"/>
      <w:lvlText w:val="%6."/>
      <w:lvlJc w:val="right"/>
      <w:pPr>
        <w:ind w:left="4965" w:hanging="480"/>
      </w:pPr>
    </w:lvl>
    <w:lvl w:ilvl="6" w:tplc="0409000F" w:tentative="1">
      <w:start w:val="1"/>
      <w:numFmt w:val="decimal"/>
      <w:lvlText w:val="%7."/>
      <w:lvlJc w:val="left"/>
      <w:pPr>
        <w:ind w:left="54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25" w:hanging="480"/>
      </w:pPr>
    </w:lvl>
    <w:lvl w:ilvl="8" w:tplc="0409001B" w:tentative="1">
      <w:start w:val="1"/>
      <w:numFmt w:val="lowerRoman"/>
      <w:lvlText w:val="%9."/>
      <w:lvlJc w:val="right"/>
      <w:pPr>
        <w:ind w:left="64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742"/>
    <w:rsid w:val="000045B0"/>
    <w:rsid w:val="00027004"/>
    <w:rsid w:val="002939BC"/>
    <w:rsid w:val="0029772F"/>
    <w:rsid w:val="002E401A"/>
    <w:rsid w:val="004A2DE6"/>
    <w:rsid w:val="004C574B"/>
    <w:rsid w:val="005943DE"/>
    <w:rsid w:val="005F0140"/>
    <w:rsid w:val="006800A3"/>
    <w:rsid w:val="0078102A"/>
    <w:rsid w:val="008C1910"/>
    <w:rsid w:val="009C51A1"/>
    <w:rsid w:val="00A010F8"/>
    <w:rsid w:val="00A13DC9"/>
    <w:rsid w:val="00AB60EF"/>
    <w:rsid w:val="00BA38DE"/>
    <w:rsid w:val="00BF745E"/>
    <w:rsid w:val="00C925B4"/>
    <w:rsid w:val="00D6384E"/>
    <w:rsid w:val="00D6737D"/>
    <w:rsid w:val="00DB6FE4"/>
    <w:rsid w:val="00EB1742"/>
    <w:rsid w:val="00E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900E4-3268-4B39-BF35-B28B7788C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0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6FE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6F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6FE4"/>
    <w:rPr>
      <w:sz w:val="20"/>
      <w:szCs w:val="20"/>
    </w:rPr>
  </w:style>
  <w:style w:type="character" w:styleId="a7">
    <w:name w:val="Hyperlink"/>
    <w:basedOn w:val="a0"/>
    <w:uiPriority w:val="99"/>
    <w:unhideWhenUsed/>
    <w:rsid w:val="00DB6FE4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925B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325@ms19.hine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join.gov.tw/policies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桃園</dc:creator>
  <cp:keywords/>
  <dc:description/>
  <cp:lastModifiedBy>桃園</cp:lastModifiedBy>
  <cp:revision>15</cp:revision>
  <dcterms:created xsi:type="dcterms:W3CDTF">2017-02-08T08:01:00Z</dcterms:created>
  <dcterms:modified xsi:type="dcterms:W3CDTF">2018-11-09T03:11:00Z</dcterms:modified>
</cp:coreProperties>
</file>