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EE" w:rsidRPr="00B365DB" w:rsidRDefault="00952FEE" w:rsidP="00952FE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C1BDB2" wp14:editId="10973CC5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952FEE" w:rsidRPr="00B365DB" w:rsidRDefault="00952FEE" w:rsidP="00952FEE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52FEE" w:rsidRPr="00B365DB" w:rsidRDefault="00952FEE" w:rsidP="00952FEE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952FEE" w:rsidRPr="00B365DB" w:rsidRDefault="00952FEE" w:rsidP="00952FE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952FEE" w:rsidRDefault="00952FEE" w:rsidP="00952FE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7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952FEE" w:rsidRPr="007724FF" w:rsidRDefault="00952FEE" w:rsidP="00952FE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952FEE" w:rsidRDefault="00952FEE" w:rsidP="00952FEE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952FEE" w:rsidRDefault="00952FEE" w:rsidP="00952FE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952FEE" w:rsidRPr="00B11CAC" w:rsidRDefault="00952FEE" w:rsidP="00952FE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84153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84153">
        <w:rPr>
          <w:rFonts w:ascii="標楷體" w:eastAsia="標楷體" w:hAnsi="標楷體" w:cs="Times New Roman" w:hint="eastAsia"/>
          <w:color w:val="000000"/>
          <w:szCs w:val="24"/>
        </w:rPr>
        <w:t>30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952FEE" w:rsidRPr="00B11CAC" w:rsidRDefault="00952FEE" w:rsidP="00952FE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884153">
        <w:rPr>
          <w:rFonts w:ascii="標楷體" w:eastAsia="標楷體" w:hAnsi="標楷體" w:cs="Times New Roman" w:hint="eastAsia"/>
          <w:color w:val="000000"/>
          <w:szCs w:val="24"/>
        </w:rPr>
        <w:t>174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  <w:bookmarkStart w:id="0" w:name="_GoBack"/>
      <w:bookmarkEnd w:id="0"/>
    </w:p>
    <w:p w:rsidR="00952FEE" w:rsidRDefault="00952FEE" w:rsidP="00952FE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242FD7">
        <w:rPr>
          <w:rFonts w:ascii="標楷體" w:eastAsia="標楷體" w:hAnsi="標楷體" w:cs="Times New Roman" w:hint="eastAsia"/>
          <w:color w:val="000000"/>
          <w:szCs w:val="24"/>
        </w:rPr>
        <w:t>如文</w:t>
      </w:r>
    </w:p>
    <w:p w:rsidR="00952FEE" w:rsidRPr="00B11CAC" w:rsidRDefault="00952FEE" w:rsidP="00952FE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952FEE" w:rsidRPr="00A3249A" w:rsidRDefault="00952FEE" w:rsidP="00952FEE">
      <w:pPr>
        <w:adjustRightInd w:val="0"/>
        <w:snapToGrid w:val="0"/>
        <w:spacing w:line="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position w:val="2"/>
          <w:sz w:val="28"/>
          <w:szCs w:val="28"/>
        </w:rPr>
      </w:pPr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 xml:space="preserve">主 </w:t>
      </w:r>
      <w:r w:rsidRPr="00A3249A">
        <w:rPr>
          <w:rFonts w:ascii="標楷體" w:eastAsia="標楷體" w:hAnsi="標楷體" w:cs="Times New Roman"/>
          <w:color w:val="000000" w:themeColor="text1"/>
          <w:position w:val="2"/>
          <w:sz w:val="28"/>
          <w:szCs w:val="28"/>
        </w:rPr>
        <w:t xml:space="preserve"> </w:t>
      </w:r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 xml:space="preserve">  旨：為</w:t>
      </w:r>
      <w:r w:rsidR="00B35997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協助國內特定用途</w:t>
      </w:r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化</w:t>
      </w:r>
      <w:proofErr w:type="gramStart"/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品製造業者落實品質管理，</w:t>
      </w:r>
      <w:r w:rsidR="00B35997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符合</w:t>
      </w:r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化</w:t>
      </w:r>
      <w:proofErr w:type="gramStart"/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品優良製造準則之要求，</w:t>
      </w:r>
      <w:r w:rsidR="00B35997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衛生福利部食品藥物管理署將執行</w:t>
      </w:r>
      <w:proofErr w:type="gramStart"/>
      <w:r w:rsidR="00B35997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赴廠訪視</w:t>
      </w:r>
      <w:proofErr w:type="gramEnd"/>
      <w:r w:rsidR="00B35997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，</w:t>
      </w:r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 xml:space="preserve">詳如說明， 敬請查照。   </w:t>
      </w:r>
    </w:p>
    <w:p w:rsidR="00952FEE" w:rsidRPr="00A3249A" w:rsidRDefault="00952FEE" w:rsidP="00952FEE">
      <w:pPr>
        <w:snapToGrid w:val="0"/>
        <w:spacing w:line="160" w:lineRule="atLeast"/>
        <w:ind w:left="1960" w:rightChars="135" w:right="324" w:hangingChars="700" w:hanging="1960"/>
        <w:jc w:val="both"/>
        <w:rPr>
          <w:rFonts w:ascii="標楷體" w:eastAsia="標楷體" w:hAnsi="標楷體" w:cs="Times New Roman"/>
          <w:color w:val="000000" w:themeColor="text1"/>
          <w:position w:val="2"/>
          <w:sz w:val="28"/>
          <w:szCs w:val="28"/>
        </w:rPr>
      </w:pPr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說    明：</w:t>
      </w:r>
    </w:p>
    <w:p w:rsidR="003E4FEE" w:rsidRPr="00A3249A" w:rsidRDefault="00A3249A" w:rsidP="00A3249A">
      <w:pPr>
        <w:snapToGrid w:val="0"/>
        <w:spacing w:line="160" w:lineRule="atLeast"/>
        <w:ind w:rightChars="135" w:right="324"/>
        <w:jc w:val="both"/>
        <w:rPr>
          <w:rFonts w:ascii="標楷體" w:eastAsia="標楷體" w:hAnsi="標楷體" w:cs="Arial"/>
          <w:color w:val="000000" w:themeColor="text1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 xml:space="preserve">      </w:t>
      </w:r>
      <w:r w:rsidR="00952FEE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一、依據</w:t>
      </w:r>
      <w:r w:rsidR="008C2D56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桃園市政府衛生局</w:t>
      </w:r>
      <w:r w:rsidR="003E4FEE" w:rsidRPr="00A3249A">
        <w:rPr>
          <w:rFonts w:ascii="標楷體" w:eastAsia="標楷體" w:hAnsi="標楷體" w:cs="Times New Roman" w:hint="eastAsia"/>
          <w:color w:val="000000"/>
          <w:position w:val="2"/>
          <w:sz w:val="28"/>
          <w:szCs w:val="28"/>
        </w:rPr>
        <w:t>中華民國10</w:t>
      </w:r>
      <w:r w:rsidR="003E4FEE" w:rsidRPr="00A3249A">
        <w:rPr>
          <w:rFonts w:ascii="標楷體" w:eastAsia="標楷體" w:hAnsi="標楷體" w:cs="Times New Roman"/>
          <w:color w:val="000000"/>
          <w:position w:val="2"/>
          <w:sz w:val="28"/>
          <w:szCs w:val="28"/>
        </w:rPr>
        <w:t>9</w:t>
      </w:r>
      <w:r w:rsidR="003E4FEE" w:rsidRPr="00A3249A">
        <w:rPr>
          <w:rFonts w:ascii="標楷體" w:eastAsia="標楷體" w:hAnsi="標楷體" w:cs="Times New Roman" w:hint="eastAsia"/>
          <w:color w:val="000000"/>
          <w:position w:val="2"/>
          <w:sz w:val="28"/>
          <w:szCs w:val="28"/>
        </w:rPr>
        <w:t>年6月30日</w:t>
      </w:r>
      <w:proofErr w:type="gramStart"/>
      <w:r w:rsidR="00952FEE" w:rsidRPr="00A3249A">
        <w:rPr>
          <w:rFonts w:ascii="標楷體" w:eastAsia="標楷體" w:hAnsi="標楷體" w:cs="Arial" w:hint="eastAsia"/>
          <w:color w:val="000000" w:themeColor="text1"/>
          <w:position w:val="2"/>
          <w:sz w:val="28"/>
          <w:szCs w:val="28"/>
        </w:rPr>
        <w:t>桃衛藥</w:t>
      </w:r>
      <w:proofErr w:type="gramEnd"/>
      <w:r w:rsidR="00952FEE" w:rsidRPr="00A3249A">
        <w:rPr>
          <w:rFonts w:ascii="標楷體" w:eastAsia="標楷體" w:hAnsi="標楷體" w:cs="Arial" w:hint="eastAsia"/>
          <w:color w:val="000000" w:themeColor="text1"/>
          <w:position w:val="2"/>
          <w:sz w:val="28"/>
          <w:szCs w:val="28"/>
        </w:rPr>
        <w:t>字</w:t>
      </w:r>
    </w:p>
    <w:p w:rsidR="00952FEE" w:rsidRPr="00A3249A" w:rsidRDefault="003E4FEE" w:rsidP="008C2D56">
      <w:pPr>
        <w:snapToGrid w:val="0"/>
        <w:spacing w:line="160" w:lineRule="atLeast"/>
        <w:ind w:leftChars="252" w:left="605" w:rightChars="135" w:right="324" w:firstLineChars="100" w:firstLine="280"/>
        <w:jc w:val="both"/>
        <w:rPr>
          <w:rFonts w:ascii="標楷體" w:eastAsia="標楷體" w:hAnsi="標楷體" w:cs="Times New Roman"/>
          <w:color w:val="000000" w:themeColor="text1"/>
          <w:position w:val="2"/>
          <w:sz w:val="28"/>
          <w:szCs w:val="28"/>
        </w:rPr>
      </w:pPr>
      <w:r w:rsidRPr="00A3249A">
        <w:rPr>
          <w:rFonts w:ascii="標楷體" w:eastAsia="標楷體" w:hAnsi="標楷體" w:cs="Arial" w:hint="eastAsia"/>
          <w:color w:val="000000" w:themeColor="text1"/>
          <w:position w:val="2"/>
          <w:sz w:val="28"/>
          <w:szCs w:val="28"/>
        </w:rPr>
        <w:t xml:space="preserve">    </w:t>
      </w:r>
      <w:r w:rsidR="00952FEE" w:rsidRPr="00A3249A">
        <w:rPr>
          <w:rFonts w:ascii="標楷體" w:eastAsia="標楷體" w:hAnsi="標楷體" w:cs="Arial" w:hint="eastAsia"/>
          <w:color w:val="000000" w:themeColor="text1"/>
          <w:position w:val="2"/>
          <w:sz w:val="28"/>
          <w:szCs w:val="28"/>
        </w:rPr>
        <w:t>第1</w:t>
      </w:r>
      <w:r w:rsidR="00952FEE" w:rsidRPr="00A3249A">
        <w:rPr>
          <w:rFonts w:ascii="標楷體" w:eastAsia="標楷體" w:hAnsi="標楷體" w:cs="Arial"/>
          <w:color w:val="000000" w:themeColor="text1"/>
          <w:position w:val="2"/>
          <w:sz w:val="28"/>
          <w:szCs w:val="28"/>
        </w:rPr>
        <w:t>0900</w:t>
      </w:r>
      <w:r w:rsidR="008C2D56" w:rsidRPr="00A3249A">
        <w:rPr>
          <w:rFonts w:ascii="標楷體" w:eastAsia="標楷體" w:hAnsi="標楷體" w:cs="Arial" w:hint="eastAsia"/>
          <w:color w:val="000000" w:themeColor="text1"/>
          <w:position w:val="2"/>
          <w:sz w:val="28"/>
          <w:szCs w:val="28"/>
        </w:rPr>
        <w:t>70205</w:t>
      </w:r>
      <w:r w:rsidR="00952FEE" w:rsidRPr="00A3249A">
        <w:rPr>
          <w:rFonts w:ascii="標楷體" w:eastAsia="標楷體" w:hAnsi="標楷體" w:hint="eastAsia"/>
          <w:color w:val="000000" w:themeColor="text1"/>
          <w:position w:val="2"/>
          <w:sz w:val="28"/>
          <w:szCs w:val="28"/>
        </w:rPr>
        <w:t>號函</w:t>
      </w:r>
      <w:r w:rsidR="00952FEE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辦理。</w:t>
      </w:r>
    </w:p>
    <w:p w:rsidR="00952FEE" w:rsidRPr="00A3249A" w:rsidRDefault="00952FEE" w:rsidP="00A3249A">
      <w:pPr>
        <w:snapToGrid w:val="0"/>
        <w:spacing w:line="160" w:lineRule="atLeast"/>
        <w:ind w:leftChars="-236" w:left="1419" w:rightChars="135" w:right="324" w:hangingChars="709" w:hanging="1985"/>
        <w:jc w:val="both"/>
        <w:rPr>
          <w:rFonts w:ascii="標楷體" w:eastAsia="標楷體" w:hAnsi="標楷體" w:cs="Times New Roman"/>
          <w:color w:val="000000" w:themeColor="text1"/>
          <w:position w:val="2"/>
          <w:sz w:val="28"/>
          <w:szCs w:val="28"/>
        </w:rPr>
      </w:pPr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 xml:space="preserve">       </w:t>
      </w:r>
      <w:r w:rsid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 xml:space="preserve">  </w:t>
      </w:r>
      <w:r w:rsidRPr="00A3249A">
        <w:rPr>
          <w:rFonts w:ascii="標楷體" w:eastAsia="標楷體" w:hAnsi="標楷體" w:cs="Times New Roman"/>
          <w:color w:val="000000" w:themeColor="text1"/>
          <w:position w:val="2"/>
          <w:sz w:val="28"/>
          <w:szCs w:val="28"/>
        </w:rPr>
        <w:t xml:space="preserve"> </w:t>
      </w:r>
      <w:r w:rsidR="003E4FEE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二</w:t>
      </w:r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、化</w:t>
      </w:r>
      <w:proofErr w:type="gramStart"/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品</w:t>
      </w:r>
      <w:r w:rsidR="00D54DC6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衛生安全管理法於108年7月1日正式施行，新法第8條增</w:t>
      </w:r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訂</w:t>
      </w:r>
      <w:r w:rsidR="00D54DC6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經中央主管機關公告之化</w:t>
      </w:r>
      <w:proofErr w:type="gramStart"/>
      <w:r w:rsidR="00D54DC6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 w:rsidR="00D54DC6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品種類，其化妝品</w:t>
      </w:r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製造</w:t>
      </w:r>
      <w:r w:rsidR="00D54DC6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場所應符合化</w:t>
      </w:r>
      <w:proofErr w:type="gramStart"/>
      <w:r w:rsidR="00D54DC6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 w:rsidR="00D54DC6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優良製造準則；</w:t>
      </w:r>
      <w:proofErr w:type="gramStart"/>
      <w:r w:rsidR="00D54DC6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另</w:t>
      </w:r>
      <w:proofErr w:type="gramEnd"/>
      <w:r w:rsidR="00D54DC6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，依衛生福利</w:t>
      </w:r>
      <w:proofErr w:type="gramStart"/>
      <w:r w:rsidR="00D54DC6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部於108年6月25日</w:t>
      </w:r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衛授食字</w:t>
      </w:r>
      <w:proofErr w:type="gramEnd"/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第1</w:t>
      </w:r>
      <w:r w:rsidRPr="00A3249A">
        <w:rPr>
          <w:rFonts w:ascii="標楷體" w:eastAsia="標楷體" w:hAnsi="標楷體" w:cs="Times New Roman"/>
          <w:color w:val="000000" w:themeColor="text1"/>
          <w:position w:val="2"/>
          <w:sz w:val="28"/>
          <w:szCs w:val="28"/>
        </w:rPr>
        <w:t>0811</w:t>
      </w:r>
      <w:r w:rsidR="00D54DC6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02748</w:t>
      </w:r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號公告</w:t>
      </w:r>
      <w:r w:rsidR="00D54DC6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，特定用途化妝品製造場所自113年7月1日起應</w:t>
      </w:r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全面符合化</w:t>
      </w:r>
      <w:proofErr w:type="gramStart"/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品優良製造準則</w:t>
      </w:r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(GMP)。</w:t>
      </w:r>
    </w:p>
    <w:p w:rsidR="00952FEE" w:rsidRPr="00A3249A" w:rsidRDefault="00952FEE" w:rsidP="00A3249A">
      <w:pPr>
        <w:snapToGrid w:val="0"/>
        <w:spacing w:line="160" w:lineRule="atLeast"/>
        <w:ind w:leftChars="89" w:left="1418" w:rightChars="135" w:right="324" w:hangingChars="430" w:hanging="1204"/>
        <w:jc w:val="both"/>
        <w:rPr>
          <w:rFonts w:ascii="標楷體" w:eastAsia="標楷體" w:hAnsi="標楷體" w:cs="Times New Roman"/>
          <w:color w:val="000000" w:themeColor="text1"/>
          <w:position w:val="2"/>
          <w:sz w:val="28"/>
          <w:szCs w:val="28"/>
        </w:rPr>
      </w:pPr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Pr="00A3249A">
        <w:rPr>
          <w:rFonts w:ascii="標楷體" w:eastAsia="標楷體" w:hAnsi="標楷體" w:cs="Times New Roman"/>
          <w:color w:val="000000" w:themeColor="text1"/>
          <w:position w:val="2"/>
          <w:sz w:val="28"/>
          <w:szCs w:val="28"/>
        </w:rPr>
        <w:t xml:space="preserve">  </w:t>
      </w:r>
      <w:r w:rsid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="003E4FEE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三</w:t>
      </w:r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、</w:t>
      </w:r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考量化</w:t>
      </w:r>
      <w:proofErr w:type="gramStart"/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品優良製造準則為全新管理制度，部分業者對相關規範之理解與實務經驗仍有落差，衛生</w:t>
      </w:r>
      <w:proofErr w:type="gramStart"/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福理部</w:t>
      </w:r>
      <w:proofErr w:type="gramEnd"/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食品藥物管理署將委請GMP</w:t>
      </w:r>
      <w:proofErr w:type="gramStart"/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專家</w:t>
      </w:r>
      <w:r w:rsidR="00763AC3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赴場</w:t>
      </w:r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指</w:t>
      </w:r>
      <w:r w:rsidR="00763AC3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導</w:t>
      </w:r>
      <w:proofErr w:type="gramEnd"/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，協助業者檢視</w:t>
      </w:r>
      <w:r w:rsidR="00763AC3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廠</w:t>
      </w:r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內現況與GMP</w:t>
      </w:r>
      <w:proofErr w:type="gramStart"/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標準間的落差</w:t>
      </w:r>
      <w:proofErr w:type="gramEnd"/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，提供業者</w:t>
      </w:r>
      <w:proofErr w:type="gramStart"/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規</w:t>
      </w:r>
      <w:r w:rsidR="00763AC3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畫廠</w:t>
      </w:r>
      <w:proofErr w:type="gramEnd"/>
      <w:r w:rsidR="00F466C8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內GMP</w:t>
      </w:r>
      <w:r w:rsidR="006B6B40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作業之參考，加速業者符合GMP之要求。</w:t>
      </w:r>
    </w:p>
    <w:p w:rsidR="00952FEE" w:rsidRPr="00A3249A" w:rsidRDefault="006B6B40" w:rsidP="00A3249A">
      <w:pPr>
        <w:snapToGrid w:val="0"/>
        <w:spacing w:line="160" w:lineRule="atLeast"/>
        <w:ind w:leftChars="99" w:left="1417" w:rightChars="135" w:right="324" w:hangingChars="421" w:hanging="1179"/>
        <w:jc w:val="both"/>
        <w:rPr>
          <w:rFonts w:ascii="標楷體" w:eastAsia="標楷體" w:hAnsi="標楷體" w:cs="Times New Roman"/>
          <w:color w:val="000000" w:themeColor="text1"/>
          <w:position w:val="2"/>
          <w:sz w:val="28"/>
          <w:szCs w:val="28"/>
        </w:rPr>
      </w:pPr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 xml:space="preserve">  </w:t>
      </w:r>
      <w:r w:rsid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="003E4FEE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四</w:t>
      </w:r>
      <w:r w:rsidR="001F2B10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、依據化</w:t>
      </w:r>
      <w:proofErr w:type="gramStart"/>
      <w:r w:rsidR="001F2B10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 w:rsidR="001F2B10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品衛生安全管理法第13條規定「主管機關得派員進入化</w:t>
      </w:r>
      <w:proofErr w:type="gramStart"/>
      <w:r w:rsidR="001F2B10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 w:rsidR="001F2B10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品業者之處所，抽查其設施</w:t>
      </w:r>
      <w:r w:rsidR="001F2B10" w:rsidRPr="00A3249A">
        <w:rPr>
          <w:rFonts w:ascii="標楷體" w:eastAsia="標楷體" w:hAnsi="標楷體" w:cs="Times New Roman"/>
          <w:color w:val="000000" w:themeColor="text1"/>
          <w:position w:val="2"/>
          <w:sz w:val="28"/>
          <w:szCs w:val="28"/>
        </w:rPr>
        <w:t>…</w:t>
      </w:r>
      <w:r w:rsidR="00B15162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，</w:t>
      </w:r>
      <w:r w:rsidR="0003559F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化</w:t>
      </w:r>
      <w:proofErr w:type="gramStart"/>
      <w:r w:rsidR="0003559F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 w:rsidR="0003559F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品業者應予配合，不得規避、妨礙或拒絕。」請</w:t>
      </w:r>
      <w:r w:rsidR="00A8570E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各相關會員</w:t>
      </w:r>
      <w:r w:rsidR="0003559F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配合辦理，桃園市政府衛生局將於</w:t>
      </w:r>
      <w:proofErr w:type="gramStart"/>
      <w:r w:rsidR="0003559F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赴廠訪視</w:t>
      </w:r>
      <w:proofErr w:type="gramEnd"/>
      <w:r w:rsidR="0003559F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前另案個別通知</w:t>
      </w:r>
      <w:r w:rsidR="00290FBA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="0003559F" w:rsidRPr="00A3249A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。</w:t>
      </w:r>
    </w:p>
    <w:p w:rsidR="00870ABF" w:rsidRDefault="00870ABF" w:rsidP="00A3249A">
      <w:pPr>
        <w:snapToGrid w:val="0"/>
        <w:spacing w:line="160" w:lineRule="atLeast"/>
        <w:ind w:leftChars="99" w:left="1371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</w:p>
    <w:p w:rsidR="00F53D51" w:rsidRPr="00126D54" w:rsidRDefault="00F53D51" w:rsidP="00F53D51">
      <w:pPr>
        <w:snapToGrid w:val="0"/>
        <w:spacing w:line="160" w:lineRule="atLeast"/>
        <w:ind w:left="2643" w:rightChars="135" w:right="324" w:hangingChars="472" w:hanging="2643"/>
        <w:jc w:val="center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870ABF" w:rsidRPr="00F53D51" w:rsidRDefault="00870ABF" w:rsidP="00285875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</w:p>
    <w:sectPr w:rsidR="00870ABF" w:rsidRPr="00F53D51" w:rsidSect="00952FEE">
      <w:pgSz w:w="11906" w:h="16838"/>
      <w:pgMar w:top="1440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B7D" w:rsidRDefault="005C2B7D" w:rsidP="00870ABF">
      <w:r>
        <w:separator/>
      </w:r>
    </w:p>
  </w:endnote>
  <w:endnote w:type="continuationSeparator" w:id="0">
    <w:p w:rsidR="005C2B7D" w:rsidRDefault="005C2B7D" w:rsidP="0087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B7D" w:rsidRDefault="005C2B7D" w:rsidP="00870ABF">
      <w:r>
        <w:separator/>
      </w:r>
    </w:p>
  </w:footnote>
  <w:footnote w:type="continuationSeparator" w:id="0">
    <w:p w:rsidR="005C2B7D" w:rsidRDefault="005C2B7D" w:rsidP="00870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EE"/>
    <w:rsid w:val="0003559F"/>
    <w:rsid w:val="00162F84"/>
    <w:rsid w:val="00171895"/>
    <w:rsid w:val="001D0DC2"/>
    <w:rsid w:val="001F2B10"/>
    <w:rsid w:val="00242FD7"/>
    <w:rsid w:val="00256C41"/>
    <w:rsid w:val="00285875"/>
    <w:rsid w:val="00290FBA"/>
    <w:rsid w:val="002B3DF5"/>
    <w:rsid w:val="003E12E5"/>
    <w:rsid w:val="003E4FEE"/>
    <w:rsid w:val="00473B68"/>
    <w:rsid w:val="004B7A82"/>
    <w:rsid w:val="00524246"/>
    <w:rsid w:val="005C2B7D"/>
    <w:rsid w:val="005E2731"/>
    <w:rsid w:val="006B6B40"/>
    <w:rsid w:val="0073508E"/>
    <w:rsid w:val="00763AC3"/>
    <w:rsid w:val="00870ABF"/>
    <w:rsid w:val="00884153"/>
    <w:rsid w:val="008C2D56"/>
    <w:rsid w:val="00952FEE"/>
    <w:rsid w:val="009A3AB4"/>
    <w:rsid w:val="00A160DB"/>
    <w:rsid w:val="00A3249A"/>
    <w:rsid w:val="00A8570E"/>
    <w:rsid w:val="00B15162"/>
    <w:rsid w:val="00B30B40"/>
    <w:rsid w:val="00B35997"/>
    <w:rsid w:val="00CE2A2F"/>
    <w:rsid w:val="00D54DC6"/>
    <w:rsid w:val="00DB549D"/>
    <w:rsid w:val="00F466C8"/>
    <w:rsid w:val="00F5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A9E61-55CD-43B5-BA99-7EBA1A6B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A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A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29</cp:revision>
  <cp:lastPrinted>2020-07-02T01:34:00Z</cp:lastPrinted>
  <dcterms:created xsi:type="dcterms:W3CDTF">2020-06-30T07:18:00Z</dcterms:created>
  <dcterms:modified xsi:type="dcterms:W3CDTF">2020-07-02T02:19:00Z</dcterms:modified>
</cp:coreProperties>
</file>