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8F9" w:rsidRPr="008D7A31" w:rsidRDefault="001628F9" w:rsidP="001628F9">
      <w:pPr>
        <w:rPr>
          <w:noProof/>
        </w:rPr>
      </w:pPr>
      <w:r w:rsidRPr="008D7A31">
        <w:rPr>
          <w:noProof/>
        </w:rPr>
        <w:drawing>
          <wp:anchor distT="0" distB="0" distL="114300" distR="114300" simplePos="0" relativeHeight="251659264" behindDoc="1" locked="0" layoutInCell="1" allowOverlap="1" wp14:anchorId="64CD95D6" wp14:editId="3DFA1905">
            <wp:simplePos x="0" y="0"/>
            <wp:positionH relativeFrom="column">
              <wp:posOffset>0</wp:posOffset>
            </wp:positionH>
            <wp:positionV relativeFrom="paragraph">
              <wp:posOffset>0</wp:posOffset>
            </wp:positionV>
            <wp:extent cx="581025" cy="742950"/>
            <wp:effectExtent l="0" t="0" r="9525" b="0"/>
            <wp:wrapNone/>
            <wp:docPr id="475" name="Picture 91"/>
            <wp:cNvGraphicFramePr/>
            <a:graphic xmlns:a="http://schemas.openxmlformats.org/drawingml/2006/main">
              <a:graphicData uri="http://schemas.openxmlformats.org/drawingml/2006/picture">
                <pic:pic xmlns:pic="http://schemas.openxmlformats.org/drawingml/2006/picture">
                  <pic:nvPicPr>
                    <pic:cNvPr id="136" name="Picture 9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pic:spPr>
                </pic:pic>
              </a:graphicData>
            </a:graphic>
            <wp14:sizeRelH relativeFrom="margin">
              <wp14:pctWidth>0</wp14:pctWidth>
            </wp14:sizeRelH>
            <wp14:sizeRelV relativeFrom="margin">
              <wp14:pctHeight>0</wp14:pctHeight>
            </wp14:sizeRelV>
          </wp:anchor>
        </w:drawing>
      </w:r>
      <w:r w:rsidRPr="008D7A31">
        <w:rPr>
          <w:rFonts w:ascii="標楷體" w:eastAsia="標楷體" w:hAnsi="標楷體" w:cs="Times New Roman" w:hint="eastAsia"/>
          <w:b/>
          <w:sz w:val="52"/>
        </w:rPr>
        <w:t xml:space="preserve">   </w:t>
      </w:r>
      <w:r>
        <w:rPr>
          <w:rFonts w:ascii="標楷體" w:eastAsia="標楷體" w:hAnsi="標楷體" w:cs="Times New Roman"/>
          <w:b/>
          <w:sz w:val="52"/>
        </w:rPr>
        <w:t xml:space="preserve"> </w:t>
      </w:r>
      <w:r w:rsidRPr="008D7A31">
        <w:rPr>
          <w:rFonts w:ascii="標楷體" w:eastAsia="標楷體" w:hAnsi="標楷體" w:cs="Times New Roman" w:hint="eastAsia"/>
          <w:b/>
          <w:sz w:val="52"/>
        </w:rPr>
        <w:t>桃園市進出口商業同業公會 函</w:t>
      </w:r>
    </w:p>
    <w:p w:rsidR="001628F9" w:rsidRPr="008D7A31" w:rsidRDefault="001628F9" w:rsidP="001628F9">
      <w:pPr>
        <w:spacing w:line="320" w:lineRule="exact"/>
        <w:rPr>
          <w:rFonts w:ascii="News706 BT" w:eastAsia="Gulim" w:hAnsi="News706 BT" w:cs="Times New Roman"/>
          <w:sz w:val="28"/>
        </w:rPr>
      </w:pPr>
      <w:r w:rsidRPr="008D7A31">
        <w:rPr>
          <w:rFonts w:ascii="News706 BT" w:eastAsia="新細明體" w:hAnsi="News706 BT" w:cs="Times New Roman"/>
          <w:sz w:val="28"/>
        </w:rPr>
        <w:t xml:space="preserve">     </w:t>
      </w:r>
      <w:r w:rsidRPr="008D7A31">
        <w:rPr>
          <w:rFonts w:ascii="News706 BT" w:eastAsia="新細明體" w:hAnsi="News706 BT" w:cs="Times New Roman"/>
          <w:color w:val="000000"/>
          <w:sz w:val="28"/>
        </w:rPr>
        <w:t xml:space="preserve">   </w:t>
      </w:r>
      <w:r w:rsidRPr="008D7A31">
        <w:rPr>
          <w:rFonts w:ascii="News706 BT" w:eastAsia="新細明體" w:hAnsi="News706 BT" w:cs="Times New Roman"/>
          <w:sz w:val="28"/>
        </w:rPr>
        <w:t xml:space="preserve"> </w:t>
      </w:r>
      <w:r w:rsidRPr="008D7A31">
        <w:rPr>
          <w:rFonts w:ascii="News706 BT" w:eastAsia="Gulim" w:hAnsi="News706 BT" w:cs="Times New Roman"/>
          <w:sz w:val="28"/>
        </w:rPr>
        <w:t>Taoyuan Importers &amp; Exporters Chamber of Commerce</w:t>
      </w:r>
    </w:p>
    <w:p w:rsidR="001628F9" w:rsidRPr="008D7A31" w:rsidRDefault="001628F9" w:rsidP="001628F9">
      <w:pPr>
        <w:spacing w:line="320" w:lineRule="exact"/>
        <w:jc w:val="center"/>
        <w:rPr>
          <w:rFonts w:ascii="標楷體" w:eastAsia="標楷體" w:hAnsi="標楷體" w:cs="Times New Roman"/>
        </w:rPr>
      </w:pPr>
      <w:r w:rsidRPr="008D7A31">
        <w:rPr>
          <w:rFonts w:ascii="標楷體" w:eastAsia="標楷體" w:hAnsi="標楷體" w:cs="Times New Roman" w:hint="eastAsia"/>
        </w:rPr>
        <w:t>桃園市桃園區春日路1235之2號3F</w:t>
      </w:r>
    </w:p>
    <w:p w:rsidR="001628F9" w:rsidRPr="008D7A31" w:rsidRDefault="001628F9" w:rsidP="001628F9">
      <w:pPr>
        <w:spacing w:line="320" w:lineRule="exact"/>
        <w:ind w:rightChars="-201" w:right="-482"/>
        <w:rPr>
          <w:rFonts w:ascii="標楷體" w:eastAsia="標楷體" w:hAnsi="標楷體" w:cs="Times New Roman"/>
        </w:rPr>
      </w:pPr>
      <w:r w:rsidRPr="008D7A31">
        <w:rPr>
          <w:rFonts w:ascii="標楷體" w:eastAsia="標楷體" w:hAnsi="標楷體" w:cs="Times New Roman" w:hint="eastAsia"/>
        </w:rPr>
        <w:t xml:space="preserve">           TEL:886-3-316-4346   886-3-325-3781   FAX:886-3-355-9651</w:t>
      </w:r>
    </w:p>
    <w:p w:rsidR="001628F9" w:rsidRPr="008D7A31" w:rsidRDefault="00991BA7" w:rsidP="001628F9">
      <w:pPr>
        <w:spacing w:line="320" w:lineRule="exact"/>
        <w:ind w:rightChars="-378" w:right="-907"/>
        <w:jc w:val="center"/>
        <w:rPr>
          <w:rFonts w:ascii="標楷體" w:eastAsia="標楷體" w:hAnsi="標楷體" w:cs="Times New Roman"/>
        </w:rPr>
      </w:pPr>
      <w:hyperlink r:id="rId8" w:history="1">
        <w:r w:rsidR="001628F9" w:rsidRPr="008D7A31">
          <w:rPr>
            <w:rFonts w:ascii="標楷體" w:eastAsia="標楷體" w:hAnsi="標楷體" w:cs="Times New Roman" w:hint="eastAsia"/>
          </w:rPr>
          <w:t>ie325@ms19.hinet.net</w:t>
        </w:r>
      </w:hyperlink>
      <w:r w:rsidR="001628F9" w:rsidRPr="008D7A31">
        <w:rPr>
          <w:rFonts w:ascii="標楷體" w:eastAsia="標楷體" w:hAnsi="標楷體" w:cs="Times New Roman" w:hint="eastAsia"/>
        </w:rPr>
        <w:t xml:space="preserve">     www.taoyuanproduct.org</w:t>
      </w:r>
    </w:p>
    <w:p w:rsidR="001628F9" w:rsidRPr="008D7A31" w:rsidRDefault="001628F9" w:rsidP="001628F9">
      <w:pPr>
        <w:spacing w:line="160" w:lineRule="exact"/>
        <w:ind w:firstLineChars="600" w:firstLine="1440"/>
        <w:rPr>
          <w:rFonts w:ascii="標楷體" w:eastAsia="標楷體" w:hAnsi="標楷體" w:cs="Times New Roman"/>
        </w:rPr>
      </w:pPr>
    </w:p>
    <w:p w:rsidR="001628F9" w:rsidRPr="008D7A31" w:rsidRDefault="001628F9" w:rsidP="001628F9">
      <w:pPr>
        <w:spacing w:line="160" w:lineRule="exact"/>
        <w:ind w:firstLineChars="600" w:firstLine="1440"/>
        <w:rPr>
          <w:rFonts w:ascii="標楷體" w:eastAsia="標楷體" w:hAnsi="標楷體" w:cs="Times New Roman"/>
        </w:rPr>
      </w:pPr>
    </w:p>
    <w:p w:rsidR="001628F9" w:rsidRPr="008D7A31" w:rsidRDefault="001628F9" w:rsidP="001628F9">
      <w:pPr>
        <w:spacing w:line="400" w:lineRule="exact"/>
        <w:ind w:left="4500" w:rightChars="-159" w:right="-382" w:hangingChars="1250" w:hanging="4500"/>
        <w:rPr>
          <w:rFonts w:ascii="標楷體" w:eastAsia="標楷體" w:hAnsi="標楷體" w:cs="Times New Roman"/>
          <w:color w:val="000000"/>
          <w:sz w:val="36"/>
          <w:szCs w:val="36"/>
        </w:rPr>
      </w:pPr>
      <w:r w:rsidRPr="008D7A31">
        <w:rPr>
          <w:rFonts w:ascii="標楷體" w:eastAsia="標楷體" w:hAnsi="標楷體" w:cs="Times New Roman" w:hint="eastAsia"/>
          <w:color w:val="000000"/>
          <w:sz w:val="36"/>
          <w:szCs w:val="36"/>
        </w:rPr>
        <w:t>受 文 者：各相關會員</w:t>
      </w:r>
    </w:p>
    <w:p w:rsidR="001628F9" w:rsidRPr="008D7A31" w:rsidRDefault="001628F9" w:rsidP="001628F9">
      <w:pPr>
        <w:spacing w:line="100" w:lineRule="exact"/>
        <w:ind w:left="4500" w:rightChars="-159" w:right="-382" w:hangingChars="1250" w:hanging="4500"/>
        <w:rPr>
          <w:rFonts w:ascii="標楷體" w:eastAsia="標楷體" w:hAnsi="標楷體" w:cs="Times New Roman"/>
          <w:color w:val="000000"/>
          <w:sz w:val="36"/>
          <w:szCs w:val="36"/>
        </w:rPr>
      </w:pPr>
    </w:p>
    <w:p w:rsidR="001628F9" w:rsidRPr="008D7A31" w:rsidRDefault="001628F9" w:rsidP="001628F9">
      <w:pPr>
        <w:spacing w:line="320" w:lineRule="exact"/>
        <w:ind w:rightChars="-100" w:right="-240"/>
        <w:rPr>
          <w:rFonts w:ascii="標楷體" w:eastAsia="標楷體" w:hAnsi="標楷體" w:cs="Times New Roman"/>
          <w:color w:val="000000"/>
          <w:szCs w:val="24"/>
        </w:rPr>
      </w:pPr>
      <w:r w:rsidRPr="008D7A31">
        <w:rPr>
          <w:rFonts w:ascii="標楷體" w:eastAsia="標楷體" w:hAnsi="標楷體" w:cs="Times New Roman" w:hint="eastAsia"/>
          <w:color w:val="000000"/>
          <w:szCs w:val="24"/>
        </w:rPr>
        <w:t>發文日期：中華民國10</w:t>
      </w:r>
      <w:r w:rsidRPr="008D7A31">
        <w:rPr>
          <w:rFonts w:ascii="標楷體" w:eastAsia="標楷體" w:hAnsi="標楷體" w:cs="Times New Roman"/>
          <w:color w:val="000000"/>
          <w:szCs w:val="24"/>
        </w:rPr>
        <w:t>8</w:t>
      </w:r>
      <w:r w:rsidRPr="008D7A31">
        <w:rPr>
          <w:rFonts w:ascii="標楷體" w:eastAsia="標楷體" w:hAnsi="標楷體" w:cs="Times New Roman" w:hint="eastAsia"/>
          <w:color w:val="000000"/>
          <w:szCs w:val="24"/>
        </w:rPr>
        <w:t>年</w:t>
      </w:r>
      <w:r w:rsidRPr="008D7A31">
        <w:rPr>
          <w:rFonts w:ascii="標楷體" w:eastAsia="標楷體" w:hAnsi="標楷體" w:cs="Times New Roman"/>
          <w:color w:val="000000"/>
          <w:szCs w:val="24"/>
        </w:rPr>
        <w:t>10</w:t>
      </w:r>
      <w:r w:rsidRPr="008D7A31">
        <w:rPr>
          <w:rFonts w:ascii="標楷體" w:eastAsia="標楷體" w:hAnsi="標楷體" w:cs="Times New Roman" w:hint="eastAsia"/>
          <w:color w:val="000000"/>
          <w:szCs w:val="24"/>
        </w:rPr>
        <w:t>月</w:t>
      </w:r>
      <w:r w:rsidRPr="008D7A31">
        <w:rPr>
          <w:rFonts w:ascii="標楷體" w:eastAsia="標楷體" w:hAnsi="標楷體" w:cs="Times New Roman"/>
          <w:color w:val="000000"/>
          <w:szCs w:val="24"/>
        </w:rPr>
        <w:t>23</w:t>
      </w:r>
      <w:r w:rsidRPr="008D7A31">
        <w:rPr>
          <w:rFonts w:ascii="標楷體" w:eastAsia="標楷體" w:hAnsi="標楷體" w:cs="Times New Roman" w:hint="eastAsia"/>
          <w:color w:val="000000"/>
          <w:szCs w:val="24"/>
        </w:rPr>
        <w:t>日</w:t>
      </w:r>
    </w:p>
    <w:p w:rsidR="001628F9" w:rsidRPr="008D7A31" w:rsidRDefault="001628F9" w:rsidP="001628F9">
      <w:pPr>
        <w:spacing w:line="320" w:lineRule="exact"/>
        <w:ind w:left="3000" w:rightChars="-100" w:right="-240" w:hangingChars="1250" w:hanging="3000"/>
        <w:rPr>
          <w:rFonts w:ascii="標楷體" w:eastAsia="標楷體" w:hAnsi="標楷體" w:cs="Times New Roman"/>
          <w:color w:val="000000"/>
          <w:szCs w:val="24"/>
        </w:rPr>
      </w:pPr>
      <w:r w:rsidRPr="008D7A31">
        <w:rPr>
          <w:rFonts w:ascii="標楷體" w:eastAsia="標楷體" w:hAnsi="標楷體" w:cs="Times New Roman" w:hint="eastAsia"/>
          <w:color w:val="000000"/>
          <w:szCs w:val="24"/>
        </w:rPr>
        <w:t>發文字號：桃貿豐字第1</w:t>
      </w:r>
      <w:r w:rsidRPr="008D7A31">
        <w:rPr>
          <w:rFonts w:ascii="標楷體" w:eastAsia="標楷體" w:hAnsi="標楷體" w:cs="Times New Roman"/>
          <w:color w:val="000000"/>
          <w:szCs w:val="24"/>
        </w:rPr>
        <w:t>9184</w:t>
      </w:r>
      <w:r w:rsidRPr="008D7A31">
        <w:rPr>
          <w:rFonts w:ascii="標楷體" w:eastAsia="標楷體" w:hAnsi="標楷體" w:cs="Times New Roman" w:hint="eastAsia"/>
          <w:color w:val="000000"/>
          <w:szCs w:val="24"/>
        </w:rPr>
        <w:t>號</w:t>
      </w:r>
    </w:p>
    <w:p w:rsidR="001628F9" w:rsidRPr="008D7A31" w:rsidRDefault="001628F9" w:rsidP="001628F9">
      <w:pPr>
        <w:spacing w:line="320" w:lineRule="exact"/>
        <w:ind w:left="3000" w:rightChars="-100" w:right="-240" w:hangingChars="1250" w:hanging="3000"/>
        <w:rPr>
          <w:rFonts w:ascii="標楷體" w:eastAsia="標楷體" w:hAnsi="標楷體" w:cs="Times New Roman"/>
          <w:color w:val="000000"/>
          <w:szCs w:val="24"/>
        </w:rPr>
      </w:pPr>
      <w:r w:rsidRPr="008D7A31">
        <w:rPr>
          <w:rFonts w:ascii="標楷體" w:eastAsia="標楷體" w:hAnsi="標楷體" w:cs="Times New Roman" w:hint="eastAsia"/>
          <w:color w:val="000000"/>
          <w:szCs w:val="24"/>
        </w:rPr>
        <w:t>附    件：</w:t>
      </w:r>
    </w:p>
    <w:p w:rsidR="001628F9" w:rsidRPr="008D7A31" w:rsidRDefault="001628F9" w:rsidP="001628F9">
      <w:pPr>
        <w:spacing w:line="320" w:lineRule="exact"/>
        <w:ind w:left="3000" w:rightChars="-100" w:right="-240" w:hangingChars="1250" w:hanging="3000"/>
        <w:rPr>
          <w:rFonts w:ascii="標楷體" w:eastAsia="標楷體" w:hAnsi="標楷體" w:cs="Times New Roman"/>
          <w:color w:val="000000"/>
          <w:szCs w:val="24"/>
        </w:rPr>
      </w:pPr>
    </w:p>
    <w:p w:rsidR="001628F9" w:rsidRPr="008D7A31" w:rsidRDefault="001628F9" w:rsidP="001628F9">
      <w:pPr>
        <w:adjustRightInd w:val="0"/>
        <w:spacing w:line="500" w:lineRule="exact"/>
        <w:ind w:rightChars="135" w:right="324"/>
        <w:jc w:val="both"/>
        <w:rPr>
          <w:rFonts w:ascii="標楷體" w:eastAsia="標楷體" w:hAnsi="標楷體" w:cs="Times New Roman"/>
          <w:color w:val="000000" w:themeColor="text1"/>
          <w:sz w:val="32"/>
          <w:szCs w:val="32"/>
        </w:rPr>
      </w:pPr>
      <w:r w:rsidRPr="008D7A31">
        <w:rPr>
          <w:rFonts w:ascii="標楷體" w:eastAsia="標楷體" w:hAnsi="標楷體" w:cs="Times New Roman" w:hint="eastAsia"/>
          <w:color w:val="000000" w:themeColor="text1"/>
          <w:sz w:val="32"/>
          <w:szCs w:val="32"/>
        </w:rPr>
        <w:t>主    旨：有關財團法人食品工業發展研究所辦理「108</w:t>
      </w:r>
    </w:p>
    <w:p w:rsidR="001628F9" w:rsidRPr="008D7A31" w:rsidRDefault="001628F9" w:rsidP="001628F9">
      <w:pPr>
        <w:adjustRightInd w:val="0"/>
        <w:spacing w:line="500" w:lineRule="exact"/>
        <w:ind w:rightChars="135" w:right="324"/>
        <w:jc w:val="both"/>
        <w:rPr>
          <w:rFonts w:ascii="標楷體" w:eastAsia="標楷體" w:hAnsi="標楷體" w:cs="Times New Roman"/>
          <w:color w:val="000000" w:themeColor="text1"/>
          <w:sz w:val="32"/>
          <w:szCs w:val="32"/>
        </w:rPr>
      </w:pPr>
      <w:r w:rsidRPr="008D7A31">
        <w:rPr>
          <w:rFonts w:ascii="標楷體" w:eastAsia="標楷體" w:hAnsi="標楷體" w:cs="Times New Roman" w:hint="eastAsia"/>
          <w:color w:val="000000" w:themeColor="text1"/>
          <w:sz w:val="32"/>
          <w:szCs w:val="32"/>
        </w:rPr>
        <w:t xml:space="preserve">          年罐頭食品之殺菌設備量測技術與標準流程」</w:t>
      </w:r>
    </w:p>
    <w:p w:rsidR="001628F9" w:rsidRPr="008D7A31" w:rsidRDefault="001628F9" w:rsidP="001628F9">
      <w:pPr>
        <w:adjustRightInd w:val="0"/>
        <w:spacing w:line="500" w:lineRule="exact"/>
        <w:ind w:rightChars="135" w:right="324"/>
        <w:jc w:val="both"/>
        <w:rPr>
          <w:rFonts w:ascii="標楷體" w:eastAsia="標楷體" w:hAnsi="標楷體" w:cs="Times New Roman"/>
          <w:color w:val="000000" w:themeColor="text1"/>
          <w:sz w:val="32"/>
          <w:szCs w:val="32"/>
        </w:rPr>
      </w:pPr>
      <w:r w:rsidRPr="008D7A31">
        <w:rPr>
          <w:rFonts w:ascii="標楷體" w:eastAsia="標楷體" w:hAnsi="標楷體" w:cs="Times New Roman" w:hint="eastAsia"/>
          <w:color w:val="000000" w:themeColor="text1"/>
          <w:sz w:val="32"/>
          <w:szCs w:val="32"/>
        </w:rPr>
        <w:t xml:space="preserve">          業者說明會， 敬請查照。</w:t>
      </w:r>
    </w:p>
    <w:p w:rsidR="001628F9" w:rsidRPr="008D7A31" w:rsidRDefault="001628F9" w:rsidP="001628F9">
      <w:pPr>
        <w:adjustRightInd w:val="0"/>
        <w:spacing w:line="500" w:lineRule="exact"/>
        <w:ind w:left="2880" w:rightChars="135" w:right="324" w:hangingChars="900" w:hanging="2880"/>
        <w:jc w:val="both"/>
        <w:rPr>
          <w:rFonts w:ascii="標楷體" w:eastAsia="標楷體" w:hAnsi="標楷體" w:cs="Times New Roman"/>
          <w:color w:val="000000" w:themeColor="text1"/>
          <w:sz w:val="32"/>
          <w:szCs w:val="32"/>
        </w:rPr>
      </w:pPr>
      <w:r w:rsidRPr="008D7A31">
        <w:rPr>
          <w:rFonts w:ascii="標楷體" w:eastAsia="標楷體" w:hAnsi="標楷體" w:cs="Times New Roman" w:hint="eastAsia"/>
          <w:color w:val="000000" w:themeColor="text1"/>
          <w:sz w:val="32"/>
          <w:szCs w:val="32"/>
        </w:rPr>
        <w:t>說    明:一、依據桃園市政府衛生局桃衛食管字</w:t>
      </w:r>
    </w:p>
    <w:p w:rsidR="001628F9" w:rsidRPr="008D7A31" w:rsidRDefault="001628F9" w:rsidP="001628F9">
      <w:pPr>
        <w:adjustRightInd w:val="0"/>
        <w:spacing w:line="500" w:lineRule="exact"/>
        <w:ind w:left="2880" w:rightChars="135" w:right="324" w:hangingChars="900" w:hanging="2880"/>
        <w:jc w:val="both"/>
        <w:rPr>
          <w:rFonts w:ascii="標楷體" w:eastAsia="標楷體" w:hAnsi="標楷體" w:cs="Times New Roman"/>
          <w:color w:val="000000" w:themeColor="text1"/>
          <w:sz w:val="32"/>
          <w:szCs w:val="32"/>
        </w:rPr>
      </w:pPr>
      <w:r w:rsidRPr="008D7A31">
        <w:rPr>
          <w:rFonts w:ascii="標楷體" w:eastAsia="標楷體" w:hAnsi="標楷體" w:cs="Times New Roman" w:hint="eastAsia"/>
          <w:color w:val="000000" w:themeColor="text1"/>
          <w:sz w:val="32"/>
          <w:szCs w:val="32"/>
        </w:rPr>
        <w:t xml:space="preserve">             第1080111906號函辦理。</w:t>
      </w:r>
    </w:p>
    <w:p w:rsidR="001628F9" w:rsidRPr="008D7A31" w:rsidRDefault="001628F9" w:rsidP="001628F9">
      <w:pPr>
        <w:adjustRightInd w:val="0"/>
        <w:snapToGrid w:val="0"/>
        <w:spacing w:line="500" w:lineRule="exact"/>
        <w:ind w:left="1920" w:rightChars="135" w:right="324" w:hangingChars="600" w:hanging="1920"/>
        <w:jc w:val="both"/>
        <w:rPr>
          <w:rFonts w:ascii="標楷體" w:eastAsia="標楷體" w:hAnsi="標楷體" w:cs="Times New Roman"/>
          <w:color w:val="000000" w:themeColor="text1"/>
          <w:sz w:val="32"/>
          <w:szCs w:val="32"/>
        </w:rPr>
      </w:pPr>
      <w:r w:rsidRPr="008D7A31">
        <w:rPr>
          <w:rFonts w:ascii="標楷體" w:eastAsia="標楷體" w:hAnsi="標楷體" w:cs="Times New Roman" w:hint="eastAsia"/>
          <w:color w:val="000000" w:themeColor="text1"/>
          <w:sz w:val="32"/>
          <w:szCs w:val="32"/>
        </w:rPr>
        <w:t xml:space="preserve">         二、該說明會係針對罐頭食品製造業者之常見殺菌設備量測技術及殺菌條件量測等相關問題進行說明，協助國內業者釐清觀念並宣導正確知識，期許提升國內罐頭食品製造業者相關知識，強化其產品衛生安全性及自主管理能力。</w:t>
      </w:r>
    </w:p>
    <w:p w:rsidR="001628F9" w:rsidRPr="008D7A31" w:rsidRDefault="001628F9" w:rsidP="001628F9">
      <w:pPr>
        <w:adjustRightInd w:val="0"/>
        <w:snapToGrid w:val="0"/>
        <w:spacing w:line="500" w:lineRule="exact"/>
        <w:ind w:left="1920" w:rightChars="135" w:right="324" w:hangingChars="600" w:hanging="1920"/>
        <w:jc w:val="both"/>
        <w:rPr>
          <w:rFonts w:ascii="標楷體" w:eastAsia="標楷體" w:hAnsi="標楷體" w:cs="Times New Roman"/>
          <w:color w:val="000000" w:themeColor="text1"/>
          <w:sz w:val="32"/>
          <w:szCs w:val="32"/>
        </w:rPr>
      </w:pPr>
      <w:r w:rsidRPr="008D7A31">
        <w:rPr>
          <w:rFonts w:ascii="標楷體" w:eastAsia="標楷體" w:hAnsi="標楷體" w:cs="Times New Roman" w:hint="eastAsia"/>
          <w:color w:val="000000" w:themeColor="text1"/>
          <w:sz w:val="32"/>
          <w:szCs w:val="32"/>
        </w:rPr>
        <w:t xml:space="preserve">         四、相關議程表及報名方式請詳如附件，該案聯絡人:郭小姐，03-5223191*388</w:t>
      </w:r>
    </w:p>
    <w:p w:rsidR="00236F83" w:rsidRDefault="00236F83" w:rsidP="00A54291">
      <w:pPr>
        <w:adjustRightInd w:val="0"/>
        <w:snapToGrid w:val="0"/>
        <w:spacing w:line="500" w:lineRule="exact"/>
        <w:ind w:rightChars="135" w:right="324"/>
        <w:jc w:val="both"/>
        <w:rPr>
          <w:rFonts w:ascii="標楷體" w:eastAsia="標楷體" w:hAnsi="標楷體" w:cs="Times New Roman"/>
          <w:spacing w:val="-20"/>
          <w:sz w:val="32"/>
          <w:szCs w:val="32"/>
        </w:rPr>
      </w:pPr>
    </w:p>
    <w:p w:rsidR="001628F9" w:rsidRPr="001628F9" w:rsidRDefault="001628F9" w:rsidP="00A54291">
      <w:pPr>
        <w:adjustRightInd w:val="0"/>
        <w:snapToGrid w:val="0"/>
        <w:spacing w:line="500" w:lineRule="exact"/>
        <w:ind w:rightChars="135" w:right="324"/>
        <w:jc w:val="both"/>
        <w:rPr>
          <w:rFonts w:ascii="標楷體" w:eastAsia="標楷體" w:hAnsi="標楷體" w:cs="Times New Roman"/>
          <w:spacing w:val="-20"/>
          <w:sz w:val="32"/>
          <w:szCs w:val="32"/>
        </w:rPr>
      </w:pPr>
    </w:p>
    <w:p w:rsidR="00DA4304" w:rsidRDefault="00A54291" w:rsidP="00DA4304">
      <w:pPr>
        <w:spacing w:line="1000" w:lineRule="exact"/>
        <w:jc w:val="center"/>
        <w:rPr>
          <w:rFonts w:ascii="華康儷楷書" w:eastAsia="華康儷楷書" w:hAnsi="Calibri" w:cs="Times New Roman"/>
          <w:b/>
          <w:bCs/>
          <w:color w:val="000000"/>
          <w:sz w:val="96"/>
          <w:szCs w:val="96"/>
        </w:rPr>
      </w:pPr>
      <w:r>
        <w:rPr>
          <w:rFonts w:ascii="華康儷楷書" w:eastAsia="華康儷楷書" w:hAnsi="Calibri" w:cs="Times New Roman" w:hint="eastAsia"/>
          <w:b/>
          <w:bCs/>
          <w:color w:val="000000"/>
          <w:sz w:val="56"/>
          <w:szCs w:val="56"/>
        </w:rPr>
        <w:t>理事長</w:t>
      </w:r>
      <w:r>
        <w:rPr>
          <w:rFonts w:ascii="王漢宗顏楷體繁" w:eastAsia="王漢宗顏楷體繁" w:hAnsi="Calibri" w:cs="Times New Roman"/>
          <w:color w:val="000000"/>
          <w:sz w:val="56"/>
          <w:szCs w:val="56"/>
        </w:rPr>
        <w:t> </w:t>
      </w:r>
      <w:r>
        <w:rPr>
          <w:rFonts w:ascii="王漢宗顏楷體繁" w:eastAsia="王漢宗顏楷體繁" w:hAnsi="Calibri" w:cs="Times New Roman" w:hint="eastAsia"/>
          <w:color w:val="000000"/>
          <w:sz w:val="56"/>
          <w:szCs w:val="56"/>
        </w:rPr>
        <w:t xml:space="preserve"> </w:t>
      </w:r>
      <w:r w:rsidR="00D04C7A">
        <w:rPr>
          <w:rFonts w:ascii="華康儷楷書" w:eastAsia="華康儷楷書" w:hAnsi="Calibri" w:cs="Times New Roman" w:hint="eastAsia"/>
          <w:b/>
          <w:bCs/>
          <w:color w:val="000000"/>
          <w:sz w:val="96"/>
          <w:szCs w:val="96"/>
        </w:rPr>
        <w:t>簡</w:t>
      </w:r>
      <w:r>
        <w:rPr>
          <w:rFonts w:ascii="華康儷楷書" w:eastAsia="華康儷楷書" w:hAnsi="Calibri" w:cs="Times New Roman" w:hint="eastAsia"/>
          <w:b/>
          <w:bCs/>
          <w:color w:val="000000"/>
          <w:sz w:val="96"/>
          <w:szCs w:val="96"/>
        </w:rPr>
        <w:t xml:space="preserve"> </w:t>
      </w:r>
      <w:r w:rsidR="00D04C7A">
        <w:rPr>
          <w:rFonts w:ascii="華康儷楷書" w:eastAsia="華康儷楷書" w:hAnsi="Calibri" w:cs="Times New Roman" w:hint="eastAsia"/>
          <w:b/>
          <w:bCs/>
          <w:color w:val="000000"/>
          <w:sz w:val="96"/>
          <w:szCs w:val="96"/>
        </w:rPr>
        <w:t>文</w:t>
      </w:r>
      <w:r>
        <w:rPr>
          <w:rFonts w:ascii="華康儷楷書" w:eastAsia="華康儷楷書" w:hAnsi="Calibri" w:cs="Times New Roman" w:hint="eastAsia"/>
          <w:b/>
          <w:bCs/>
          <w:color w:val="000000"/>
          <w:sz w:val="96"/>
          <w:szCs w:val="96"/>
        </w:rPr>
        <w:t xml:space="preserve"> </w:t>
      </w:r>
      <w:r w:rsidR="00D04C7A">
        <w:rPr>
          <w:rFonts w:ascii="華康儷楷書" w:eastAsia="華康儷楷書" w:hAnsi="Calibri" w:cs="Times New Roman" w:hint="eastAsia"/>
          <w:b/>
          <w:bCs/>
          <w:color w:val="000000"/>
          <w:sz w:val="96"/>
          <w:szCs w:val="96"/>
        </w:rPr>
        <w:t>豐</w:t>
      </w:r>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rPr>
          <w:rFonts w:ascii="華康儷楷書" w:eastAsia="華康儷楷書" w:hAnsi="Calibri" w:cs="Times New Roman"/>
          <w:b/>
          <w:bCs/>
          <w:color w:val="000000"/>
          <w:sz w:val="96"/>
          <w:szCs w:val="96"/>
        </w:rPr>
      </w:pPr>
      <w:r>
        <w:rPr>
          <w:noProof/>
        </w:rPr>
        <w:lastRenderedPageBreak/>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2pt;margin-top:7.55pt;width:447pt;height:631.5pt;z-index:-251649024;mso-position-horizontal-relative:text;mso-position-vertical-relative:text;mso-width-relative:page;mso-height-relative:page">
            <v:imagedata r:id="rId9" o:title=""/>
          </v:shape>
          <o:OLEObject Type="Embed" ProgID="AcroExch.Document.DC" ShapeID="_x0000_s1030" DrawAspect="Content" ObjectID="_1634126683" r:id="rId10"/>
        </w:object>
      </w:r>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rPr>
          <w:rFonts w:ascii="華康儷楷書" w:eastAsia="華康儷楷書" w:hAnsi="Calibri" w:cs="Times New Roman" w:hint="eastAsia"/>
          <w:b/>
          <w:bCs/>
          <w:color w:val="000000"/>
          <w:sz w:val="96"/>
          <w:szCs w:val="96"/>
        </w:rPr>
      </w:pPr>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rPr>
          <w:rFonts w:ascii="華康儷楷書" w:eastAsia="華康儷楷書" w:hAnsi="Calibri" w:cs="Times New Roman" w:hint="eastAsia"/>
          <w:b/>
          <w:bCs/>
          <w:color w:val="000000"/>
          <w:sz w:val="96"/>
          <w:szCs w:val="96"/>
        </w:rPr>
      </w:pPr>
      <w:bookmarkStart w:id="0" w:name="_GoBack"/>
      <w:r>
        <w:rPr>
          <w:rFonts w:ascii="華康儷楷書" w:eastAsia="華康儷楷書" w:hAnsi="Calibri" w:cs="Times New Roman"/>
          <w:b/>
          <w:bCs/>
          <w:noProof/>
          <w:color w:val="000000"/>
          <w:sz w:val="96"/>
          <w:szCs w:val="96"/>
        </w:rPr>
        <w:lastRenderedPageBreak/>
        <w:object w:dxaOrig="225" w:dyaOrig="225">
          <v:shape id="_x0000_s1029" type="#_x0000_t75" style="position:absolute;left:0;text-align:left;margin-left:-24pt;margin-top:5pt;width:447pt;height:631.5pt;z-index:-251651072;mso-position-horizontal-relative:text;mso-position-vertical-relative:text;mso-width-relative:page;mso-height-relative:page">
            <v:imagedata r:id="rId11" o:title=""/>
          </v:shape>
          <o:OLEObject Type="Embed" ProgID="AcroExch.Document.DC" ShapeID="_x0000_s1029" DrawAspect="Content" ObjectID="_1634126684" r:id="rId12"/>
        </w:object>
      </w:r>
      <w:bookmarkEnd w:id="0"/>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rPr>
          <w:rFonts w:ascii="華康儷楷書" w:eastAsia="華康儷楷書" w:hAnsi="Calibri" w:cs="Times New Roman"/>
          <w:b/>
          <w:bCs/>
          <w:color w:val="000000"/>
          <w:sz w:val="96"/>
          <w:szCs w:val="96"/>
        </w:rPr>
      </w:pPr>
    </w:p>
    <w:p w:rsidR="00DA4304" w:rsidRDefault="00DA4304" w:rsidP="00DA4304">
      <w:pPr>
        <w:spacing w:line="1000" w:lineRule="exact"/>
        <w:jc w:val="both"/>
      </w:pPr>
      <w:r>
        <w:rPr>
          <w:noProof/>
        </w:rPr>
        <w:lastRenderedPageBreak/>
        <w:object w:dxaOrig="225" w:dyaOrig="225">
          <v:shape id="_x0000_s1033" type="#_x0000_t75" style="position:absolute;left:0;text-align:left;margin-left:-14.25pt;margin-top:31.25pt;width:447pt;height:631.5pt;z-index:-251646976;mso-position-horizontal-relative:text;mso-position-vertical-relative:text;mso-width-relative:page;mso-height-relative:page">
            <v:imagedata r:id="rId13" o:title=""/>
          </v:shape>
          <o:OLEObject Type="Embed" ProgID="AcroExch.Document.DC" ShapeID="_x0000_s1033" DrawAspect="Content" ObjectID="_1634126685" r:id="rId14"/>
        </w:object>
      </w:r>
    </w:p>
    <w:sectPr w:rsidR="00DA430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BA7" w:rsidRDefault="00991BA7" w:rsidP="00075FA7">
      <w:r>
        <w:separator/>
      </w:r>
    </w:p>
  </w:endnote>
  <w:endnote w:type="continuationSeparator" w:id="0">
    <w:p w:rsidR="00991BA7" w:rsidRDefault="00991BA7" w:rsidP="00075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News706 BT">
    <w:altName w:val="Nyala"/>
    <w:charset w:val="00"/>
    <w:family w:val="roman"/>
    <w:pitch w:val="variable"/>
    <w:sig w:usb0="00000001" w:usb1="1000204A" w:usb2="00000000" w:usb3="00000000" w:csb0="00000011" w:csb1="00000000"/>
  </w:font>
  <w:font w:name="Gulim">
    <w:altName w:val="굴림"/>
    <w:panose1 w:val="020B0600000101010101"/>
    <w:charset w:val="81"/>
    <w:family w:val="swiss"/>
    <w:pitch w:val="variable"/>
    <w:sig w:usb0="B00002AF" w:usb1="69D77CFB" w:usb2="00000030" w:usb3="00000000" w:csb0="0008009F" w:csb1="00000000"/>
  </w:font>
  <w:font w:name="華康儷楷書">
    <w:altName w:val="微軟正黑體"/>
    <w:charset w:val="88"/>
    <w:family w:val="script"/>
    <w:pitch w:val="fixed"/>
    <w:sig w:usb0="00000000" w:usb1="28091800" w:usb2="00000016" w:usb3="00000000" w:csb0="00100000" w:csb1="00000000"/>
  </w:font>
  <w:font w:name="王漢宗顏楷體繁">
    <w:altName w:val="Arial Unicode MS"/>
    <w:panose1 w:val="02000500000000000000"/>
    <w:charset w:val="88"/>
    <w:family w:val="auto"/>
    <w:pitch w:val="variable"/>
    <w:sig w:usb0="800000E3" w:usb1="38C9787A" w:usb2="00000016"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BA7" w:rsidRDefault="00991BA7" w:rsidP="00075FA7">
      <w:r>
        <w:separator/>
      </w:r>
    </w:p>
  </w:footnote>
  <w:footnote w:type="continuationSeparator" w:id="0">
    <w:p w:rsidR="00991BA7" w:rsidRDefault="00991BA7" w:rsidP="00075F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5A08B1"/>
    <w:multiLevelType w:val="hybridMultilevel"/>
    <w:tmpl w:val="62920A72"/>
    <w:lvl w:ilvl="0" w:tplc="476A31CE">
      <w:start w:val="1"/>
      <w:numFmt w:val="taiwaneseCountingThousand"/>
      <w:lvlText w:val="(%1)"/>
      <w:lvlJc w:val="left"/>
      <w:pPr>
        <w:ind w:left="2715" w:hanging="720"/>
      </w:pPr>
      <w:rPr>
        <w:rFonts w:hint="default"/>
      </w:rPr>
    </w:lvl>
    <w:lvl w:ilvl="1" w:tplc="04090019" w:tentative="1">
      <w:start w:val="1"/>
      <w:numFmt w:val="ideographTraditional"/>
      <w:lvlText w:val="%2、"/>
      <w:lvlJc w:val="left"/>
      <w:pPr>
        <w:ind w:left="2955" w:hanging="480"/>
      </w:pPr>
    </w:lvl>
    <w:lvl w:ilvl="2" w:tplc="0409001B" w:tentative="1">
      <w:start w:val="1"/>
      <w:numFmt w:val="lowerRoman"/>
      <w:lvlText w:val="%3."/>
      <w:lvlJc w:val="right"/>
      <w:pPr>
        <w:ind w:left="3435" w:hanging="480"/>
      </w:pPr>
    </w:lvl>
    <w:lvl w:ilvl="3" w:tplc="0409000F" w:tentative="1">
      <w:start w:val="1"/>
      <w:numFmt w:val="decimal"/>
      <w:lvlText w:val="%4."/>
      <w:lvlJc w:val="left"/>
      <w:pPr>
        <w:ind w:left="3915" w:hanging="480"/>
      </w:pPr>
    </w:lvl>
    <w:lvl w:ilvl="4" w:tplc="04090019" w:tentative="1">
      <w:start w:val="1"/>
      <w:numFmt w:val="ideographTraditional"/>
      <w:lvlText w:val="%5、"/>
      <w:lvlJc w:val="left"/>
      <w:pPr>
        <w:ind w:left="4395" w:hanging="480"/>
      </w:pPr>
    </w:lvl>
    <w:lvl w:ilvl="5" w:tplc="0409001B" w:tentative="1">
      <w:start w:val="1"/>
      <w:numFmt w:val="lowerRoman"/>
      <w:lvlText w:val="%6."/>
      <w:lvlJc w:val="right"/>
      <w:pPr>
        <w:ind w:left="4875" w:hanging="480"/>
      </w:pPr>
    </w:lvl>
    <w:lvl w:ilvl="6" w:tplc="0409000F" w:tentative="1">
      <w:start w:val="1"/>
      <w:numFmt w:val="decimal"/>
      <w:lvlText w:val="%7."/>
      <w:lvlJc w:val="left"/>
      <w:pPr>
        <w:ind w:left="5355" w:hanging="480"/>
      </w:pPr>
    </w:lvl>
    <w:lvl w:ilvl="7" w:tplc="04090019" w:tentative="1">
      <w:start w:val="1"/>
      <w:numFmt w:val="ideographTraditional"/>
      <w:lvlText w:val="%8、"/>
      <w:lvlJc w:val="left"/>
      <w:pPr>
        <w:ind w:left="5835" w:hanging="480"/>
      </w:pPr>
    </w:lvl>
    <w:lvl w:ilvl="8" w:tplc="0409001B" w:tentative="1">
      <w:start w:val="1"/>
      <w:numFmt w:val="lowerRoman"/>
      <w:lvlText w:val="%9."/>
      <w:lvlJc w:val="right"/>
      <w:pPr>
        <w:ind w:left="6315" w:hanging="480"/>
      </w:pPr>
    </w:lvl>
  </w:abstractNum>
  <w:abstractNum w:abstractNumId="1" w15:restartNumberingAfterBreak="0">
    <w:nsid w:val="51BA1B2E"/>
    <w:multiLevelType w:val="hybridMultilevel"/>
    <w:tmpl w:val="72AE1CC8"/>
    <w:lvl w:ilvl="0" w:tplc="476A31CE">
      <w:start w:val="1"/>
      <w:numFmt w:val="taiwaneseCountingThousand"/>
      <w:lvlText w:val="(%1)"/>
      <w:lvlJc w:val="left"/>
      <w:pPr>
        <w:ind w:left="2715" w:hanging="720"/>
      </w:pPr>
      <w:rPr>
        <w:rFonts w:hint="default"/>
      </w:rPr>
    </w:lvl>
    <w:lvl w:ilvl="1" w:tplc="04090019" w:tentative="1">
      <w:start w:val="1"/>
      <w:numFmt w:val="ideographTraditional"/>
      <w:lvlText w:val="%2、"/>
      <w:lvlJc w:val="left"/>
      <w:pPr>
        <w:ind w:left="2955" w:hanging="480"/>
      </w:pPr>
    </w:lvl>
    <w:lvl w:ilvl="2" w:tplc="0409001B" w:tentative="1">
      <w:start w:val="1"/>
      <w:numFmt w:val="lowerRoman"/>
      <w:lvlText w:val="%3."/>
      <w:lvlJc w:val="right"/>
      <w:pPr>
        <w:ind w:left="3435" w:hanging="480"/>
      </w:pPr>
    </w:lvl>
    <w:lvl w:ilvl="3" w:tplc="0409000F" w:tentative="1">
      <w:start w:val="1"/>
      <w:numFmt w:val="decimal"/>
      <w:lvlText w:val="%4."/>
      <w:lvlJc w:val="left"/>
      <w:pPr>
        <w:ind w:left="3915" w:hanging="480"/>
      </w:pPr>
    </w:lvl>
    <w:lvl w:ilvl="4" w:tplc="04090019" w:tentative="1">
      <w:start w:val="1"/>
      <w:numFmt w:val="ideographTraditional"/>
      <w:lvlText w:val="%5、"/>
      <w:lvlJc w:val="left"/>
      <w:pPr>
        <w:ind w:left="4395" w:hanging="480"/>
      </w:pPr>
    </w:lvl>
    <w:lvl w:ilvl="5" w:tplc="0409001B" w:tentative="1">
      <w:start w:val="1"/>
      <w:numFmt w:val="lowerRoman"/>
      <w:lvlText w:val="%6."/>
      <w:lvlJc w:val="right"/>
      <w:pPr>
        <w:ind w:left="4875" w:hanging="480"/>
      </w:pPr>
    </w:lvl>
    <w:lvl w:ilvl="6" w:tplc="0409000F" w:tentative="1">
      <w:start w:val="1"/>
      <w:numFmt w:val="decimal"/>
      <w:lvlText w:val="%7."/>
      <w:lvlJc w:val="left"/>
      <w:pPr>
        <w:ind w:left="5355" w:hanging="480"/>
      </w:pPr>
    </w:lvl>
    <w:lvl w:ilvl="7" w:tplc="04090019" w:tentative="1">
      <w:start w:val="1"/>
      <w:numFmt w:val="ideographTraditional"/>
      <w:lvlText w:val="%8、"/>
      <w:lvlJc w:val="left"/>
      <w:pPr>
        <w:ind w:left="5835" w:hanging="480"/>
      </w:pPr>
    </w:lvl>
    <w:lvl w:ilvl="8" w:tplc="0409001B" w:tentative="1">
      <w:start w:val="1"/>
      <w:numFmt w:val="lowerRoman"/>
      <w:lvlText w:val="%9."/>
      <w:lvlJc w:val="right"/>
      <w:pPr>
        <w:ind w:left="6315"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291"/>
    <w:rsid w:val="00075FA7"/>
    <w:rsid w:val="001628F9"/>
    <w:rsid w:val="00236F83"/>
    <w:rsid w:val="004E429D"/>
    <w:rsid w:val="00562727"/>
    <w:rsid w:val="008C0E50"/>
    <w:rsid w:val="00991BA7"/>
    <w:rsid w:val="00A54291"/>
    <w:rsid w:val="00AE43F4"/>
    <w:rsid w:val="00CA0F91"/>
    <w:rsid w:val="00D04C7A"/>
    <w:rsid w:val="00DA43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476D24E-CE06-492C-976C-D64823186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28F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4291"/>
    <w:pPr>
      <w:ind w:leftChars="200" w:left="480"/>
    </w:pPr>
    <w:rPr>
      <w:rFonts w:ascii="Calibri" w:eastAsia="新細明體" w:hAnsi="Calibri" w:cs="Times New Roman"/>
    </w:rPr>
  </w:style>
  <w:style w:type="paragraph" w:styleId="a4">
    <w:name w:val="header"/>
    <w:basedOn w:val="a"/>
    <w:link w:val="a5"/>
    <w:uiPriority w:val="99"/>
    <w:unhideWhenUsed/>
    <w:rsid w:val="00075FA7"/>
    <w:pPr>
      <w:tabs>
        <w:tab w:val="center" w:pos="4153"/>
        <w:tab w:val="right" w:pos="8306"/>
      </w:tabs>
      <w:snapToGrid w:val="0"/>
    </w:pPr>
    <w:rPr>
      <w:sz w:val="20"/>
      <w:szCs w:val="20"/>
    </w:rPr>
  </w:style>
  <w:style w:type="character" w:customStyle="1" w:styleId="a5">
    <w:name w:val="頁首 字元"/>
    <w:basedOn w:val="a0"/>
    <w:link w:val="a4"/>
    <w:uiPriority w:val="99"/>
    <w:rsid w:val="00075FA7"/>
    <w:rPr>
      <w:sz w:val="20"/>
      <w:szCs w:val="20"/>
    </w:rPr>
  </w:style>
  <w:style w:type="paragraph" w:styleId="a6">
    <w:name w:val="footer"/>
    <w:basedOn w:val="a"/>
    <w:link w:val="a7"/>
    <w:uiPriority w:val="99"/>
    <w:unhideWhenUsed/>
    <w:rsid w:val="00075FA7"/>
    <w:pPr>
      <w:tabs>
        <w:tab w:val="center" w:pos="4153"/>
        <w:tab w:val="right" w:pos="8306"/>
      </w:tabs>
      <w:snapToGrid w:val="0"/>
    </w:pPr>
    <w:rPr>
      <w:sz w:val="20"/>
      <w:szCs w:val="20"/>
    </w:rPr>
  </w:style>
  <w:style w:type="character" w:customStyle="1" w:styleId="a7">
    <w:name w:val="頁尾 字元"/>
    <w:basedOn w:val="a0"/>
    <w:link w:val="a6"/>
    <w:uiPriority w:val="99"/>
    <w:rsid w:val="00075FA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e325@ms19.hinet.net" TargetMode="Externa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98</Words>
  <Characters>565</Characters>
  <Application>Microsoft Office Word</Application>
  <DocSecurity>0</DocSecurity>
  <Lines>4</Lines>
  <Paragraphs>1</Paragraphs>
  <ScaleCrop>false</ScaleCrop>
  <Company/>
  <LinksUpToDate>false</LinksUpToDate>
  <CharactersWithSpaces>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桃園</dc:creator>
  <cp:keywords/>
  <dc:description/>
  <cp:lastModifiedBy>桃園</cp:lastModifiedBy>
  <cp:revision>6</cp:revision>
  <dcterms:created xsi:type="dcterms:W3CDTF">2018-11-09T03:19:00Z</dcterms:created>
  <dcterms:modified xsi:type="dcterms:W3CDTF">2019-11-01T07:17:00Z</dcterms:modified>
</cp:coreProperties>
</file>