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79D" w:rsidRPr="008A0051" w:rsidRDefault="000E079D" w:rsidP="000E079D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EF4BEA0" wp14:editId="7E41DED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E079D" w:rsidRPr="008A0051" w:rsidRDefault="000E079D" w:rsidP="000E079D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E079D" w:rsidRPr="008B4D93" w:rsidRDefault="000E079D" w:rsidP="000E079D">
      <w:pPr>
        <w:spacing w:line="320" w:lineRule="exact"/>
        <w:ind w:rightChars="-201" w:right="-482"/>
        <w:jc w:val="center"/>
        <w:rPr>
          <w:rFonts w:ascii="Times New Roman" w:eastAsia="標楷體" w:hAnsi="Times New Roman" w:cs="Times New Roman"/>
        </w:rPr>
      </w:pPr>
      <w:r w:rsidRPr="008B4D93">
        <w:rPr>
          <w:rFonts w:ascii="Times New Roman" w:eastAsia="標楷體" w:hAnsi="Times New Roman" w:cs="Times New Roman"/>
        </w:rPr>
        <w:t>桃園市桃園區中正路</w:t>
      </w:r>
      <w:r w:rsidRPr="008B4D93">
        <w:rPr>
          <w:rFonts w:ascii="Times New Roman" w:eastAsia="標楷體" w:hAnsi="Times New Roman" w:cs="Times New Roman"/>
        </w:rPr>
        <w:t>1249</w:t>
      </w:r>
      <w:r w:rsidRPr="008B4D93">
        <w:rPr>
          <w:rFonts w:ascii="Times New Roman" w:eastAsia="標楷體" w:hAnsi="Times New Roman" w:cs="Times New Roman"/>
        </w:rPr>
        <w:t>號</w:t>
      </w:r>
      <w:r w:rsidRPr="008B4D93">
        <w:rPr>
          <w:rFonts w:ascii="Times New Roman" w:eastAsia="標楷體" w:hAnsi="Times New Roman" w:cs="Times New Roman"/>
        </w:rPr>
        <w:t>5</w:t>
      </w:r>
      <w:r w:rsidRPr="008B4D93">
        <w:rPr>
          <w:rFonts w:ascii="Times New Roman" w:eastAsia="標楷體" w:hAnsi="Times New Roman" w:cs="Times New Roman"/>
        </w:rPr>
        <w:t>樓之</w:t>
      </w:r>
      <w:r w:rsidRPr="008B4D93">
        <w:rPr>
          <w:rFonts w:ascii="Times New Roman" w:eastAsia="標楷體" w:hAnsi="Times New Roman" w:cs="Times New Roman"/>
        </w:rPr>
        <w:t>4</w:t>
      </w:r>
    </w:p>
    <w:p w:rsidR="000E079D" w:rsidRPr="008A0051" w:rsidRDefault="000E079D" w:rsidP="000E079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0E079D" w:rsidRPr="008A0051" w:rsidRDefault="001F2632" w:rsidP="000E079D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0E079D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0E079D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0E079D" w:rsidRPr="008A0051" w:rsidRDefault="000E079D" w:rsidP="000E079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E079D" w:rsidRPr="008A0051" w:rsidRDefault="000E079D" w:rsidP="000E079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者：各相關會員 </w:t>
      </w:r>
    </w:p>
    <w:p w:rsidR="000E079D" w:rsidRDefault="000E079D" w:rsidP="000E079D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0E079D" w:rsidRPr="008A0051" w:rsidRDefault="000E079D" w:rsidP="000E079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</w:t>
      </w:r>
      <w:r>
        <w:rPr>
          <w:rFonts w:ascii="標楷體" w:eastAsia="標楷體" w:hAnsi="標楷體" w:cs="Times New Roman"/>
          <w:color w:val="000000"/>
          <w:szCs w:val="24"/>
        </w:rPr>
        <w:t>10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0E079D" w:rsidRPr="008A0051" w:rsidRDefault="000E079D" w:rsidP="000E079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10403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0E079D" w:rsidRPr="008A0051" w:rsidRDefault="000E079D" w:rsidP="000E079D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0E079D" w:rsidRPr="008A0051" w:rsidRDefault="000E079D" w:rsidP="000E079D">
      <w:pPr>
        <w:spacing w:line="28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0E079D" w:rsidRPr="00F05B75" w:rsidRDefault="000E079D" w:rsidP="00F05B75">
      <w:pPr>
        <w:autoSpaceDE w:val="0"/>
        <w:autoSpaceDN w:val="0"/>
        <w:adjustRightInd w:val="0"/>
        <w:snapToGrid w:val="0"/>
        <w:spacing w:line="400" w:lineRule="exact"/>
        <w:ind w:left="1418" w:rightChars="37" w:right="89" w:hangingChars="443" w:hanging="1418"/>
        <w:jc w:val="both"/>
        <w:textAlignment w:val="baseline"/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</w:pPr>
      <w:r w:rsidRPr="00F05B75">
        <w:rPr>
          <w:rFonts w:ascii="Times New Roman" w:eastAsia="標楷體" w:hAnsi="Times New Roman" w:cs="Times New Roman"/>
          <w:sz w:val="32"/>
          <w:szCs w:val="32"/>
        </w:rPr>
        <w:t>主</w:t>
      </w:r>
      <w:r w:rsidRPr="00F05B75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05B75">
        <w:rPr>
          <w:rFonts w:ascii="Times New Roman" w:eastAsia="標楷體" w:hAnsi="Times New Roman" w:cs="Times New Roman"/>
          <w:sz w:val="32"/>
          <w:szCs w:val="32"/>
        </w:rPr>
        <w:t>：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檢送加拿大食品檢查署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(CFIA)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及加拿大駐台北貿易辦事處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(CTOT)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訂於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日上午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時至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時辦理</w:t>
      </w:r>
      <w:r w:rsidRPr="00F05B75">
        <w:rPr>
          <w:rFonts w:ascii="標楷體" w:eastAsia="標楷體" w:hAnsi="標楷體" w:cs="Times New Roman" w:hint="eastAsia"/>
          <w:sz w:val="32"/>
          <w:szCs w:val="32"/>
        </w:rPr>
        <w:t>「加拿大進口食品化學汙染物之管理及食品安全規範」</w:t>
      </w:r>
      <w:proofErr w:type="gramStart"/>
      <w:r w:rsidRPr="00F05B75">
        <w:rPr>
          <w:rFonts w:ascii="標楷體" w:eastAsia="標楷體" w:hAnsi="標楷體" w:cs="Times New Roman" w:hint="eastAsia"/>
          <w:sz w:val="32"/>
          <w:szCs w:val="32"/>
        </w:rPr>
        <w:t>線上研討會</w:t>
      </w:r>
      <w:proofErr w:type="gramEnd"/>
      <w:r w:rsidRPr="00F05B75">
        <w:rPr>
          <w:rFonts w:ascii="標楷體" w:eastAsia="標楷體" w:hAnsi="標楷體" w:cs="Times New Roman" w:hint="eastAsia"/>
          <w:sz w:val="32"/>
          <w:szCs w:val="32"/>
        </w:rPr>
        <w:t>之議程1份(附件)</w:t>
      </w:r>
      <w:r w:rsidRPr="00F05B75">
        <w:rPr>
          <w:rFonts w:ascii="Times New Roman" w:eastAsia="標楷體" w:hAnsi="Times New Roman" w:cs="Times New Roman" w:hint="eastAsia"/>
          <w:sz w:val="32"/>
          <w:szCs w:val="32"/>
        </w:rPr>
        <w:t>，詳如說明，</w:t>
      </w:r>
      <w:r w:rsidRPr="00F05B75">
        <w:rPr>
          <w:rFonts w:ascii="Times New Roman" w:eastAsia="標楷體" w:hAnsi="Times New Roman" w:cs="Times New Roman"/>
          <w:snapToGrid w:val="0"/>
          <w:color w:val="000000" w:themeColor="text1"/>
          <w:sz w:val="32"/>
          <w:szCs w:val="32"/>
        </w:rPr>
        <w:t>請查照。</w:t>
      </w:r>
    </w:p>
    <w:p w:rsidR="000E079D" w:rsidRPr="00F05B75" w:rsidRDefault="000E079D" w:rsidP="000E079D">
      <w:pPr>
        <w:autoSpaceDE w:val="0"/>
        <w:autoSpaceDN w:val="0"/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E079D" w:rsidRPr="00F05B75" w:rsidRDefault="000E079D" w:rsidP="00F22229">
      <w:pPr>
        <w:autoSpaceDE w:val="0"/>
        <w:autoSpaceDN w:val="0"/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F05B75">
        <w:rPr>
          <w:rFonts w:ascii="Times New Roman" w:eastAsia="標楷體" w:hAnsi="Times New Roman" w:cs="Times New Roman"/>
          <w:sz w:val="32"/>
          <w:szCs w:val="32"/>
        </w:rPr>
        <w:t>衛生福利部食品藥物管理署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91697A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91697A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FDA</w:t>
      </w:r>
      <w:proofErr w:type="gramStart"/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食字第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="0091697A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1303065</w:t>
      </w: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E079D" w:rsidRPr="00F05B75" w:rsidRDefault="000E079D" w:rsidP="00F22229">
      <w:pPr>
        <w:autoSpaceDE w:val="0"/>
        <w:autoSpaceDN w:val="0"/>
        <w:adjustRightInd w:val="0"/>
        <w:snapToGrid w:val="0"/>
        <w:spacing w:line="400" w:lineRule="exact"/>
        <w:ind w:leftChars="1" w:left="1295" w:rightChars="35" w:right="84" w:hangingChars="404" w:hanging="1293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F05B7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、</w:t>
      </w:r>
      <w:r w:rsidR="0091697A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本研討會旨在協助我國食品業者瞭解加國之輸入食品相關規範，以避免不符合加國規範之</w:t>
      </w:r>
      <w:proofErr w:type="gramStart"/>
      <w:r w:rsidR="0091697A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食品輸加</w:t>
      </w:r>
      <w:proofErr w:type="gramEnd"/>
      <w:r w:rsidR="0091697A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。</w:t>
      </w:r>
    </w:p>
    <w:p w:rsidR="00E6296B" w:rsidRPr="00F05B75" w:rsidRDefault="00112160" w:rsidP="00F22229">
      <w:pPr>
        <w:autoSpaceDE w:val="0"/>
        <w:autoSpaceDN w:val="0"/>
        <w:adjustRightInd w:val="0"/>
        <w:snapToGrid w:val="0"/>
        <w:spacing w:line="400" w:lineRule="exact"/>
        <w:ind w:left="1210" w:rightChars="37" w:right="89" w:hangingChars="378" w:hanging="1210"/>
        <w:jc w:val="both"/>
        <w:textAlignment w:val="baseline"/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</w:pPr>
      <w:r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 xml:space="preserve">     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三、旨掲視訊研討會訂於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110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年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月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24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日上午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9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時至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11</w:t>
      </w:r>
      <w:r w:rsidR="00E6296B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時舉行，會議採用</w:t>
      </w:r>
      <w:r w:rsidR="00993468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Z</w:t>
      </w:r>
      <w:r w:rsidR="00993468" w:rsidRPr="00F05B75">
        <w:rPr>
          <w:rFonts w:ascii="Times New Roman" w:eastAsia="標楷體" w:hAnsi="Times New Roman" w:cs="Times New Roman"/>
          <w:snapToGrid w:val="0"/>
          <w:sz w:val="32"/>
          <w:szCs w:val="32"/>
          <w:lang w:val="zh-TW"/>
        </w:rPr>
        <w:t>oom</w:t>
      </w:r>
      <w:r w:rsidR="00993468" w:rsidRPr="00F05B75">
        <w:rPr>
          <w:rFonts w:ascii="Times New Roman" w:eastAsia="標楷體" w:hAnsi="Times New Roman" w:cs="Times New Roman" w:hint="eastAsia"/>
          <w:snapToGrid w:val="0"/>
          <w:sz w:val="32"/>
          <w:szCs w:val="32"/>
          <w:lang w:val="zh-TW"/>
        </w:rPr>
        <w:t>平臺以視訊方式辦理，全程以英文講授，並備有中文同步口譯。</w:t>
      </w:r>
    </w:p>
    <w:p w:rsidR="007B6701" w:rsidRDefault="00F05B75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四、請會員廠商踴躍報名參加，並於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19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日前，透過議程內之連結或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Q</w:t>
      </w:r>
      <w:r w:rsidR="007B6701" w:rsidRPr="00F05B75">
        <w:rPr>
          <w:rFonts w:ascii="Times New Roman" w:eastAsia="標楷體" w:hAnsi="Times New Roman" w:cs="Times New Roman"/>
          <w:sz w:val="32"/>
          <w:szCs w:val="32"/>
          <w:lang w:val="zh-TW"/>
        </w:rPr>
        <w:t>R code</w:t>
      </w:r>
      <w:r w:rsidR="007B6701" w:rsidRPr="00F05B7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完成報名。</w:t>
      </w:r>
    </w:p>
    <w:p w:rsidR="009B448A" w:rsidRDefault="009B448A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B448A" w:rsidRDefault="009B448A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B448A" w:rsidRDefault="009B448A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B448A" w:rsidRDefault="009B448A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9B448A" w:rsidRDefault="009B448A" w:rsidP="00F22229">
      <w:pPr>
        <w:tabs>
          <w:tab w:val="left" w:pos="5340"/>
        </w:tabs>
        <w:spacing w:line="400" w:lineRule="exact"/>
        <w:ind w:left="1206" w:hangingChars="377" w:hanging="120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9B448A" w:rsidRPr="00F05B75" w:rsidRDefault="009B448A" w:rsidP="009B448A">
      <w:pPr>
        <w:spacing w:line="1000" w:lineRule="exact"/>
        <w:ind w:leftChars="531" w:left="1274"/>
        <w:jc w:val="center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B448A" w:rsidRPr="00F05B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632" w:rsidRDefault="001F2632" w:rsidP="009B448A">
      <w:r>
        <w:separator/>
      </w:r>
    </w:p>
  </w:endnote>
  <w:endnote w:type="continuationSeparator" w:id="0">
    <w:p w:rsidR="001F2632" w:rsidRDefault="001F2632" w:rsidP="009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632" w:rsidRDefault="001F2632" w:rsidP="009B448A">
      <w:r>
        <w:separator/>
      </w:r>
    </w:p>
  </w:footnote>
  <w:footnote w:type="continuationSeparator" w:id="0">
    <w:p w:rsidR="001F2632" w:rsidRDefault="001F2632" w:rsidP="009B4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9D"/>
    <w:rsid w:val="000E079D"/>
    <w:rsid w:val="00112160"/>
    <w:rsid w:val="001F2632"/>
    <w:rsid w:val="007B6701"/>
    <w:rsid w:val="0091697A"/>
    <w:rsid w:val="00993468"/>
    <w:rsid w:val="009B448A"/>
    <w:rsid w:val="00E6296B"/>
    <w:rsid w:val="00F05B75"/>
    <w:rsid w:val="00F2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68B48"/>
  <w15:chartTrackingRefBased/>
  <w15:docId w15:val="{5D0D20E1-395E-4350-AFEB-0E5F3B4D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7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4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4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cp:lastPrinted>2021-11-09T05:22:00Z</cp:lastPrinted>
  <dcterms:created xsi:type="dcterms:W3CDTF">2021-11-08T02:28:00Z</dcterms:created>
  <dcterms:modified xsi:type="dcterms:W3CDTF">2021-11-09T05:22:00Z</dcterms:modified>
</cp:coreProperties>
</file>