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04" w:rsidRPr="000B4057" w:rsidRDefault="00DF4C04" w:rsidP="00DF4C04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7199CA2" wp14:editId="3C9AC7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DF4C04" w:rsidRPr="000B4057" w:rsidRDefault="00DF4C04" w:rsidP="00DF4C04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DF4C04" w:rsidRPr="000B4057" w:rsidRDefault="00DF4C04" w:rsidP="00DF4C04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DF4C04" w:rsidRPr="000B4057" w:rsidRDefault="00DF4C04" w:rsidP="00DF4C04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DF4C04" w:rsidRPr="000B4057" w:rsidRDefault="000069DB" w:rsidP="00DF4C04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DF4C04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DF4C04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DF4C04" w:rsidRPr="000B4057" w:rsidRDefault="00DF4C04" w:rsidP="00DF4C04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DF4C04" w:rsidRPr="0067161C" w:rsidRDefault="00DF4C04" w:rsidP="00DF4C04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DF4C04" w:rsidRDefault="00DF4C04" w:rsidP="00DF4C04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DF4C04" w:rsidRPr="0067161C" w:rsidRDefault="00DF4C04" w:rsidP="00DF4C04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F4C04" w:rsidRPr="0067161C" w:rsidRDefault="00DF4C04" w:rsidP="00DF4C0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304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F4C04" w:rsidRDefault="00DF4C04" w:rsidP="00DF4C0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bookmarkStart w:id="0" w:name="_GoBack"/>
      <w:bookmarkEnd w:id="0"/>
    </w:p>
    <w:p w:rsidR="00DF4C04" w:rsidRPr="00CD7986" w:rsidRDefault="00DF4C04" w:rsidP="00DF4C04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DF4C04" w:rsidRPr="004410BE" w:rsidRDefault="00DF4C04" w:rsidP="00DF4C04">
      <w:pPr>
        <w:adjustRightInd w:val="0"/>
        <w:snapToGrid w:val="0"/>
        <w:spacing w:line="34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包裝蜂蜜及其糖漿類產品標示規定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訂定草案，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業經衛生福利部於中華民國</w:t>
      </w:r>
      <w:r w:rsidRPr="004410BE">
        <w:rPr>
          <w:rFonts w:ascii="Times New Roman" w:eastAsia="標楷體" w:hAnsi="Times New Roman" w:cs="Times New Roman"/>
          <w:sz w:val="32"/>
          <w:szCs w:val="32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24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日以衛</w:t>
      </w:r>
      <w:r>
        <w:rPr>
          <w:rFonts w:ascii="Times New Roman" w:eastAsia="標楷體" w:hAnsi="Times New Roman" w:cs="Times New Roman" w:hint="eastAsia"/>
          <w:sz w:val="32"/>
          <w:szCs w:val="32"/>
        </w:rPr>
        <w:t>授</w:t>
      </w:r>
      <w:r w:rsidRPr="004410BE">
        <w:rPr>
          <w:rFonts w:ascii="Times New Roman" w:eastAsia="標楷體" w:hAnsi="Times New Roman" w:cs="Times New Roman"/>
          <w:sz w:val="32"/>
          <w:szCs w:val="32"/>
        </w:rPr>
        <w:t>食字第</w:t>
      </w:r>
      <w:r w:rsidRPr="004410BE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301088</w:t>
      </w:r>
      <w:r w:rsidRPr="004410BE">
        <w:rPr>
          <w:rFonts w:ascii="Times New Roman" w:eastAsia="標楷體" w:hAnsi="Times New Roman" w:cs="Times New Roman"/>
          <w:sz w:val="32"/>
          <w:szCs w:val="32"/>
        </w:rPr>
        <w:t>號公告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預告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DF4C04" w:rsidRPr="004410BE" w:rsidRDefault="00DF4C04" w:rsidP="00DF4C04">
      <w:pPr>
        <w:spacing w:line="3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DF4C04" w:rsidRPr="004410BE" w:rsidRDefault="00DF4C04" w:rsidP="00DF4C04">
      <w:pPr>
        <w:spacing w:line="34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EE1E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E1E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130</w:t>
      </w:r>
      <w:r w:rsidR="00EE1E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DF4C04" w:rsidRPr="004410BE" w:rsidRDefault="00DF4C04" w:rsidP="00DF4C04">
      <w:pPr>
        <w:autoSpaceDE w:val="0"/>
        <w:autoSpaceDN w:val="0"/>
        <w:adjustRightInd w:val="0"/>
        <w:spacing w:line="3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二、旨揭公告請至行政院公報資訊網、衛生福利部網站「衛生福利法規檢索系統」下「法規草案」網頁、衛生福利部食品藥物管理署網站</w:t>
      </w:r>
      <w:bookmarkStart w:id="1" w:name="_Hlk60823996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下「本署公告」網頁及國家發展委員會</w:t>
      </w:r>
      <w:bookmarkStart w:id="2" w:name="_Hlk6791952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4410BE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4410BE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DF4C04" w:rsidRPr="00B017C6" w:rsidRDefault="00DF4C04" w:rsidP="00DF4C04">
      <w:pPr>
        <w:autoSpaceDE w:val="0"/>
        <w:autoSpaceDN w:val="0"/>
        <w:adjustRightInd w:val="0"/>
        <w:spacing w:line="3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三、對於公告內容有任何意見者，請於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本草案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前網站之次日</w:t>
      </w:r>
      <w:r w:rsidR="00F37EDF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起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60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日內陳述意見或洽詢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DF4C04" w:rsidRPr="00B017C6" w:rsidRDefault="00DF4C04" w:rsidP="00DF4C04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DF4C04" w:rsidRPr="00B017C6" w:rsidRDefault="00DF4C04" w:rsidP="00DF4C04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DF4C04" w:rsidRDefault="00DF4C04" w:rsidP="00DF4C04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3" w:name="_Hlk46317169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3"/>
      <w:r w:rsidR="00F37EDF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7395</w:t>
      </w:r>
    </w:p>
    <w:p w:rsidR="00DF4C04" w:rsidRPr="00B017C6" w:rsidRDefault="00DF4C04" w:rsidP="00DF4C04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2653-1062</w:t>
      </w:r>
    </w:p>
    <w:p w:rsidR="00DF4C04" w:rsidRDefault="00DF4C04" w:rsidP="00DF4C04">
      <w:pPr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A73C7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F37EDF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linlee7@fda.gov.tw</w:t>
      </w:r>
    </w:p>
    <w:p w:rsidR="00DF4C04" w:rsidRDefault="00DF4C04" w:rsidP="00DF4C04">
      <w:pPr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DF4C04" w:rsidRDefault="00DF4C04"/>
    <w:p w:rsidR="000069DB" w:rsidRDefault="000069DB"/>
    <w:p w:rsidR="000069DB" w:rsidRDefault="000069DB"/>
    <w:p w:rsidR="000069DB" w:rsidRDefault="000069DB" w:rsidP="000069DB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069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04"/>
    <w:rsid w:val="000069DB"/>
    <w:rsid w:val="00DF4C04"/>
    <w:rsid w:val="00EE1E74"/>
    <w:rsid w:val="00F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9294"/>
  <w15:chartTrackingRefBased/>
  <w15:docId w15:val="{49499134-0099-480E-AD62-17B3C99B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C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2021-08-30T07:40:00Z</dcterms:created>
  <dcterms:modified xsi:type="dcterms:W3CDTF">2021-08-31T02:05:00Z</dcterms:modified>
</cp:coreProperties>
</file>