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79" w:rsidRDefault="00601B79" w:rsidP="00601B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EACED1" wp14:editId="050CD5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01B79" w:rsidRDefault="00601B79" w:rsidP="00601B79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01B79" w:rsidRDefault="00601B79" w:rsidP="00601B79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601B79" w:rsidRDefault="00601B79" w:rsidP="00601B7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01B79" w:rsidRDefault="00EC5E7C" w:rsidP="00601B7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601B79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601B79" w:rsidRPr="002A3985">
        <w:rPr>
          <w:rFonts w:ascii="標楷體" w:eastAsia="標楷體" w:hAnsi="標楷體" w:cs="Times New Roman" w:hint="eastAsia"/>
        </w:rPr>
        <w:t xml:space="preserve"> </w:t>
      </w:r>
      <w:r w:rsidR="00601B79">
        <w:rPr>
          <w:rFonts w:ascii="標楷體" w:eastAsia="標楷體" w:hAnsi="標楷體" w:cs="Times New Roman" w:hint="eastAsia"/>
        </w:rPr>
        <w:t xml:space="preserve">    www.taoyuanproduct.org</w:t>
      </w:r>
    </w:p>
    <w:p w:rsidR="00601B79" w:rsidRDefault="00601B79" w:rsidP="00B05F7A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601B79" w:rsidRPr="0067161C" w:rsidRDefault="00601B79" w:rsidP="00601B79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601B79" w:rsidRDefault="00601B79" w:rsidP="00601B79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601B79" w:rsidRPr="0067161C" w:rsidRDefault="00601B79" w:rsidP="00601B79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EE40FC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01B79" w:rsidRPr="0067161C" w:rsidRDefault="00601B79" w:rsidP="00601B79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發文字號：桃貿豐字第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bookmarkStart w:id="0" w:name="_GoBack"/>
      <w:bookmarkEnd w:id="0"/>
      <w:r w:rsidR="00C00C8A">
        <w:rPr>
          <w:rFonts w:ascii="Times New Roman" w:eastAsia="標楷體" w:hAnsi="Times New Roman" w:cs="Times New Roman"/>
          <w:color w:val="000000"/>
          <w:szCs w:val="24"/>
        </w:rPr>
        <w:t>09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01B79" w:rsidRDefault="00601B79" w:rsidP="00601B79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601B79" w:rsidRPr="00CD7986" w:rsidRDefault="00601B79" w:rsidP="00CD7986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601B79" w:rsidRPr="00CD7986" w:rsidRDefault="00601B79" w:rsidP="00806D67">
      <w:pPr>
        <w:adjustRightInd w:val="0"/>
        <w:snapToGrid w:val="0"/>
        <w:spacing w:line="50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D798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：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C00C8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家用醫療器材中文說明書編寫原則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業經衛生福利</w:t>
      </w:r>
      <w:r w:rsidR="00C00C8A">
        <w:rPr>
          <w:rFonts w:ascii="Times New Roman" w:eastAsia="標楷體" w:hAnsi="Times New Roman" w:cs="Times New Roman" w:hint="eastAsia"/>
          <w:sz w:val="32"/>
          <w:szCs w:val="32"/>
        </w:rPr>
        <w:t>食品藥物管理署於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C00C8A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C00C8A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r w:rsidR="00C00C8A">
        <w:rPr>
          <w:rFonts w:ascii="Times New Roman" w:eastAsia="標楷體" w:hAnsi="Times New Roman" w:cs="Times New Roman" w:hint="eastAsia"/>
          <w:sz w:val="32"/>
          <w:szCs w:val="32"/>
        </w:rPr>
        <w:t>FDA</w:t>
      </w:r>
      <w:r w:rsidR="00C00C8A">
        <w:rPr>
          <w:rFonts w:ascii="Times New Roman" w:eastAsia="標楷體" w:hAnsi="Times New Roman" w:cs="Times New Roman" w:hint="eastAsia"/>
          <w:sz w:val="32"/>
          <w:szCs w:val="32"/>
        </w:rPr>
        <w:t>器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字第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1101602</w:t>
      </w:r>
      <w:r w:rsidR="00C00C8A">
        <w:rPr>
          <w:rFonts w:ascii="Times New Roman" w:eastAsia="標楷體" w:hAnsi="Times New Roman" w:cs="Times New Roman" w:hint="eastAsia"/>
          <w:sz w:val="32"/>
          <w:szCs w:val="32"/>
        </w:rPr>
        <w:t>658A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號公告，</w:t>
      </w:r>
      <w:r w:rsidRPr="00CD79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601B79" w:rsidRPr="00CD7986" w:rsidRDefault="00601B79" w:rsidP="00806D67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601B79" w:rsidRPr="00CD7986" w:rsidRDefault="00601B79" w:rsidP="00806D67">
      <w:pPr>
        <w:spacing w:line="5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ㄧ、依據</w:t>
      </w:r>
      <w:r w:rsidR="001B3555"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</w:t>
      </w:r>
      <w:r w:rsidR="00EE40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食品藥物管理署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EE40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EE40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EE40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="00EE40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="001B3555"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110160</w:t>
      </w:r>
      <w:r w:rsidR="00EE40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2658B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CD7986" w:rsidRPr="00CD7986" w:rsidRDefault="004A3963" w:rsidP="00806D67">
      <w:pPr>
        <w:spacing w:line="500" w:lineRule="exact"/>
        <w:ind w:left="1274" w:hangingChars="398" w:hanging="1274"/>
        <w:jc w:val="both"/>
        <w:rPr>
          <w:sz w:val="32"/>
          <w:szCs w:val="32"/>
        </w:rPr>
      </w:pP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3F4E2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="00601B79"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、旨揭公告請</w:t>
      </w:r>
      <w:r w:rsidR="008254B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及其附件請至衛生福利部食品藥物管理署全球資訊網站</w:t>
      </w:r>
      <w:r w:rsidR="008254B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8254B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網址</w:t>
      </w:r>
      <w:r w:rsidR="008254B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 w:rsidR="008254B7">
        <w:rPr>
          <w:rFonts w:ascii="Times New Roman" w:eastAsia="標楷體" w:hAnsi="Times New Roman" w:cs="Times New Roman"/>
          <w:sz w:val="32"/>
          <w:szCs w:val="32"/>
          <w:lang w:val="zh-TW"/>
        </w:rPr>
        <w:t>http://www.fda.gov.tw)</w:t>
      </w:r>
      <w:r w:rsidR="008254B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之公告區及醫療器材法規專區自行下載。</w:t>
      </w:r>
    </w:p>
    <w:p w:rsidR="003F4E26" w:rsidRDefault="003F4E26" w:rsidP="00806D67">
      <w:pPr>
        <w:spacing w:line="500" w:lineRule="exact"/>
        <w:ind w:left="1274" w:hangingChars="398" w:hanging="1274"/>
        <w:jc w:val="both"/>
        <w:rPr>
          <w:sz w:val="32"/>
          <w:szCs w:val="32"/>
        </w:rPr>
      </w:pPr>
    </w:p>
    <w:p w:rsidR="00904181" w:rsidRDefault="00904181" w:rsidP="00806D67">
      <w:pPr>
        <w:spacing w:line="500" w:lineRule="exact"/>
        <w:ind w:left="1274" w:hangingChars="398" w:hanging="1274"/>
        <w:jc w:val="both"/>
        <w:rPr>
          <w:sz w:val="32"/>
          <w:szCs w:val="32"/>
        </w:rPr>
      </w:pPr>
    </w:p>
    <w:p w:rsidR="00904181" w:rsidRDefault="00904181" w:rsidP="00806D67">
      <w:pPr>
        <w:spacing w:line="500" w:lineRule="exact"/>
        <w:ind w:left="1274" w:hangingChars="398" w:hanging="1274"/>
        <w:jc w:val="both"/>
        <w:rPr>
          <w:sz w:val="32"/>
          <w:szCs w:val="32"/>
        </w:rPr>
      </w:pPr>
    </w:p>
    <w:p w:rsidR="00904181" w:rsidRDefault="00904181" w:rsidP="00806D67">
      <w:pPr>
        <w:spacing w:line="500" w:lineRule="exact"/>
        <w:ind w:left="1274" w:hangingChars="398" w:hanging="1274"/>
        <w:jc w:val="both"/>
        <w:rPr>
          <w:sz w:val="32"/>
          <w:szCs w:val="32"/>
        </w:rPr>
      </w:pPr>
    </w:p>
    <w:p w:rsidR="00904181" w:rsidRDefault="00904181" w:rsidP="00806D67">
      <w:pPr>
        <w:spacing w:line="500" w:lineRule="exact"/>
        <w:ind w:left="1274" w:hangingChars="398" w:hanging="1274"/>
        <w:jc w:val="both"/>
        <w:rPr>
          <w:sz w:val="32"/>
          <w:szCs w:val="32"/>
        </w:rPr>
      </w:pPr>
    </w:p>
    <w:p w:rsidR="00904181" w:rsidRPr="00904181" w:rsidRDefault="00904181" w:rsidP="00904181">
      <w:pPr>
        <w:spacing w:line="1000" w:lineRule="exact"/>
        <w:jc w:val="center"/>
        <w:rPr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04181" w:rsidRPr="00904181" w:rsidSect="0067161C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79"/>
    <w:rsid w:val="001B3555"/>
    <w:rsid w:val="00223B57"/>
    <w:rsid w:val="003A5A12"/>
    <w:rsid w:val="003F4E26"/>
    <w:rsid w:val="004A3963"/>
    <w:rsid w:val="00601B79"/>
    <w:rsid w:val="00607F6E"/>
    <w:rsid w:val="00715F62"/>
    <w:rsid w:val="00802AA9"/>
    <w:rsid w:val="00806D67"/>
    <w:rsid w:val="008254B7"/>
    <w:rsid w:val="00904181"/>
    <w:rsid w:val="00A63559"/>
    <w:rsid w:val="00AB5F7F"/>
    <w:rsid w:val="00B05F7A"/>
    <w:rsid w:val="00B40D76"/>
    <w:rsid w:val="00B6147C"/>
    <w:rsid w:val="00C00C8A"/>
    <w:rsid w:val="00C75134"/>
    <w:rsid w:val="00CD7986"/>
    <w:rsid w:val="00E113A7"/>
    <w:rsid w:val="00EC5E7C"/>
    <w:rsid w:val="00EC5F7D"/>
    <w:rsid w:val="00EE40FC"/>
    <w:rsid w:val="00EF6017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81958-72ED-4856-8C04-840CC9F8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14</cp:revision>
  <dcterms:created xsi:type="dcterms:W3CDTF">2021-04-07T01:16:00Z</dcterms:created>
  <dcterms:modified xsi:type="dcterms:W3CDTF">2021-04-12T07:16:00Z</dcterms:modified>
</cp:coreProperties>
</file>