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D42" w:rsidRPr="007903FD" w:rsidRDefault="00D50D42" w:rsidP="00D50D42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89B1540" wp14:editId="008B01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D50D42" w:rsidRPr="007903FD" w:rsidRDefault="00D50D42" w:rsidP="00D50D42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D50D42" w:rsidRPr="007903FD" w:rsidRDefault="00D50D42" w:rsidP="00D50D42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>桃園市桃園區春日路</w:t>
      </w:r>
      <w:r w:rsidRPr="007903FD">
        <w:rPr>
          <w:rFonts w:ascii="Times New Roman" w:eastAsia="標楷體" w:hAnsi="Times New Roman" w:cs="Times New Roman"/>
        </w:rPr>
        <w:t>1235</w:t>
      </w:r>
      <w:r w:rsidRPr="007903FD">
        <w:rPr>
          <w:rFonts w:ascii="Times New Roman" w:eastAsia="標楷體" w:hAnsi="Times New Roman" w:cs="Times New Roman"/>
        </w:rPr>
        <w:t>之</w:t>
      </w:r>
      <w:r w:rsidRPr="007903FD">
        <w:rPr>
          <w:rFonts w:ascii="Times New Roman" w:eastAsia="標楷體" w:hAnsi="Times New Roman" w:cs="Times New Roman"/>
        </w:rPr>
        <w:t>2</w:t>
      </w:r>
      <w:r w:rsidRPr="007903FD">
        <w:rPr>
          <w:rFonts w:ascii="Times New Roman" w:eastAsia="標楷體" w:hAnsi="Times New Roman" w:cs="Times New Roman"/>
        </w:rPr>
        <w:t>號</w:t>
      </w:r>
      <w:r w:rsidRPr="007903FD">
        <w:rPr>
          <w:rFonts w:ascii="Times New Roman" w:eastAsia="標楷體" w:hAnsi="Times New Roman" w:cs="Times New Roman"/>
        </w:rPr>
        <w:t>3F</w:t>
      </w:r>
    </w:p>
    <w:p w:rsidR="00D50D42" w:rsidRPr="007903FD" w:rsidRDefault="00D50D42" w:rsidP="00D50D42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D50D42" w:rsidRPr="007903FD" w:rsidRDefault="00826D78" w:rsidP="00D50D42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D50D42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D50D42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D50D42" w:rsidRPr="007903FD" w:rsidRDefault="00D50D42" w:rsidP="00D50D42">
      <w:pPr>
        <w:spacing w:line="200" w:lineRule="exact"/>
        <w:ind w:rightChars="-378" w:right="-907"/>
        <w:rPr>
          <w:rFonts w:ascii="Times New Roman" w:eastAsia="標楷體" w:hAnsi="Times New Roman" w:cs="Times New Roman"/>
        </w:rPr>
      </w:pPr>
    </w:p>
    <w:p w:rsidR="00D50D42" w:rsidRPr="008A0051" w:rsidRDefault="00D50D42" w:rsidP="00D50D4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D50D42" w:rsidRDefault="00D50D42" w:rsidP="00D50D42">
      <w:pPr>
        <w:spacing w:line="3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D50D42" w:rsidRPr="001B7F19" w:rsidRDefault="00D50D42" w:rsidP="00D50D42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文日期：中華民國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27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50D42" w:rsidRPr="001B7F19" w:rsidRDefault="00D50D42" w:rsidP="00D50D4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1B7F1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1B7F1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1B7F1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110148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D50D42" w:rsidRPr="001B7F19" w:rsidRDefault="00D50D42" w:rsidP="00D50D4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1B7F1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D50D42" w:rsidRPr="001B7F19" w:rsidRDefault="00D50D42" w:rsidP="00D50D42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D50D42" w:rsidRPr="001B7F19" w:rsidRDefault="00D50D42" w:rsidP="001B7F19">
      <w:pPr>
        <w:autoSpaceDE w:val="0"/>
        <w:autoSpaceDN w:val="0"/>
        <w:adjustRightInd w:val="0"/>
        <w:snapToGrid w:val="0"/>
        <w:spacing w:line="360" w:lineRule="exact"/>
        <w:ind w:left="1114" w:rightChars="19" w:right="46" w:hangingChars="398" w:hanging="11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28"/>
          <w:szCs w:val="28"/>
        </w:rPr>
      </w:pP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1B7F1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1B7F19">
        <w:rPr>
          <w:rFonts w:ascii="Times New Roman" w:eastAsia="標楷體" w:hAnsi="Times New Roman" w:cs="Times New Roman"/>
          <w:sz w:val="28"/>
          <w:szCs w:val="28"/>
        </w:rPr>
        <w:t>旨：檢送尼加拉瓜牛肉及其相關產品輸</w:t>
      </w:r>
      <w:proofErr w:type="gramStart"/>
      <w:r w:rsidRPr="001B7F19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1B7F19">
        <w:rPr>
          <w:rFonts w:ascii="Times New Roman" w:eastAsia="標楷體" w:hAnsi="Times New Roman" w:cs="Times New Roman"/>
          <w:sz w:val="28"/>
          <w:szCs w:val="28"/>
        </w:rPr>
        <w:t>指定設施名單</w:t>
      </w:r>
      <w:r w:rsidR="006318C2" w:rsidRPr="001B7F19">
        <w:rPr>
          <w:rFonts w:ascii="Times New Roman" w:eastAsia="標楷體" w:hAnsi="Times New Roman" w:cs="Times New Roman"/>
          <w:sz w:val="28"/>
          <w:szCs w:val="28"/>
        </w:rPr>
        <w:t>乙</w:t>
      </w:r>
      <w:r w:rsidRPr="001B7F19">
        <w:rPr>
          <w:rFonts w:ascii="Times New Roman" w:eastAsia="標楷體" w:hAnsi="Times New Roman" w:cs="Times New Roman"/>
          <w:sz w:val="28"/>
          <w:szCs w:val="28"/>
        </w:rPr>
        <w:t>份，</w:t>
      </w:r>
      <w:r w:rsidRPr="001B7F19"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28"/>
          <w:szCs w:val="28"/>
        </w:rPr>
        <w:t>請查照。</w:t>
      </w:r>
    </w:p>
    <w:p w:rsidR="00D50D42" w:rsidRPr="001B7F19" w:rsidRDefault="00D50D42" w:rsidP="001B7F19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D50D42" w:rsidRPr="001B7F19" w:rsidRDefault="00D50D42" w:rsidP="001B7F19">
      <w:pPr>
        <w:autoSpaceDE w:val="0"/>
        <w:autoSpaceDN w:val="0"/>
        <w:spacing w:line="360" w:lineRule="exact"/>
        <w:ind w:leftChars="-59" w:left="1275" w:hangingChars="506" w:hanging="1417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proofErr w:type="gramStart"/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ㄧ</w:t>
      </w:r>
      <w:proofErr w:type="gramEnd"/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、依據</w:t>
      </w:r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衛生福利部食品藥物管理署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4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22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FDA</w:t>
      </w:r>
      <w:proofErr w:type="gramStart"/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食字第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9013899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號</w:t>
      </w:r>
      <w:proofErr w:type="gramEnd"/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函辦理。</w:t>
      </w:r>
    </w:p>
    <w:p w:rsidR="00D50D42" w:rsidRPr="001B7F19" w:rsidRDefault="00D50D42" w:rsidP="001B7F19">
      <w:pPr>
        <w:autoSpaceDE w:val="0"/>
        <w:autoSpaceDN w:val="0"/>
        <w:adjustRightInd w:val="0"/>
        <w:spacing w:line="36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二、</w:t>
      </w:r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依據駐尼加拉瓜大使館經濟參事處</w:t>
      </w:r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4</w:t>
      </w:r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8</w:t>
      </w:r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日尼</w:t>
      </w:r>
      <w:proofErr w:type="gramStart"/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加經字</w:t>
      </w:r>
      <w:proofErr w:type="gramEnd"/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第</w:t>
      </w:r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1100000108</w:t>
      </w:r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號函副本、行政院農業委員會動植物防疫</w:t>
      </w:r>
      <w:r w:rsidR="006318C2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檢疫</w:t>
      </w:r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局</w:t>
      </w:r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="00E25F23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EA67AE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4</w:t>
      </w:r>
      <w:r w:rsidR="00EA67AE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EA67AE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16</w:t>
      </w:r>
      <w:r w:rsidR="00EA67AE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日防檢二字第</w:t>
      </w:r>
      <w:r w:rsidR="00EA67AE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1101481566</w:t>
      </w:r>
      <w:r w:rsidR="00EA67AE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號函、</w:t>
      </w:r>
      <w:r w:rsidR="00EA67AE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1101481566A</w:t>
      </w:r>
      <w:r w:rsidR="00EA67AE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號函副本及</w:t>
      </w:r>
      <w:r w:rsidR="00EA67AE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1101481566B</w:t>
      </w:r>
      <w:r w:rsidR="00EA67AE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:rsidR="00394CA5" w:rsidRPr="001B7F19" w:rsidRDefault="00394CA5" w:rsidP="001B7F19">
      <w:pPr>
        <w:autoSpaceDE w:val="0"/>
        <w:autoSpaceDN w:val="0"/>
        <w:adjustRightInd w:val="0"/>
        <w:spacing w:line="36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三、輸入旨掲產品應依「食品安全衛生管理法」第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30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條及「食品及相關產品輸入查驗辦法」規定，向貨物輸入港</w:t>
      </w:r>
      <w:r w:rsidR="002E056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埠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所在地之衛生福利部食品藥物管理署各辦事處申請輸入查驗，</w:t>
      </w:r>
      <w:r w:rsidR="002760CA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並於衛生福利部食品藥物管理署邊境查驗自動化管理</w:t>
      </w:r>
      <w:r w:rsidR="002760CA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(IFI)</w:t>
      </w:r>
      <w:r w:rsidR="002760CA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系統之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「</w:t>
      </w:r>
      <w:r w:rsidR="002760CA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製造廠代碼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」</w:t>
      </w:r>
      <w:r w:rsidR="00B87D7A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欄位填具該批產品支製造廠代碼資訊。</w:t>
      </w:r>
      <w:proofErr w:type="gramStart"/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另</w:t>
      </w:r>
      <w:proofErr w:type="gramEnd"/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，自</w:t>
      </w:r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4</w:t>
      </w:r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25</w:t>
      </w:r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簽發日</w:t>
      </w:r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起，應</w:t>
      </w:r>
      <w:proofErr w:type="gramStart"/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隨貨檢</w:t>
      </w:r>
      <w:r w:rsidR="006318C2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附</w:t>
      </w:r>
      <w:proofErr w:type="gramEnd"/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尼加拉瓜輸我牛肉檢疫證明書正本或副本</w:t>
      </w:r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proofErr w:type="gramStart"/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均具防</w:t>
      </w:r>
      <w:proofErr w:type="gramEnd"/>
      <w:r w:rsidR="008E7736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偽功能並加蓋主管機關章</w:t>
      </w:r>
      <w:r w:rsidR="00807595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戳或鋼印</w:t>
      </w:r>
      <w:r w:rsidR="00807595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807595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，向衛生福利部食品藥物管理署邊境辦事處繳驗。</w:t>
      </w:r>
    </w:p>
    <w:p w:rsidR="00802AA9" w:rsidRDefault="00C5341F" w:rsidP="001B7F19">
      <w:pPr>
        <w:autoSpaceDE w:val="0"/>
        <w:autoSpaceDN w:val="0"/>
        <w:adjustRightInd w:val="0"/>
        <w:spacing w:line="36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四、尼國牛肉產品核准輸</w:t>
      </w:r>
      <w:proofErr w:type="gramStart"/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臺</w:t>
      </w:r>
      <w:proofErr w:type="gramEnd"/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指定設施名單可至「衛生福利部食品藥物管理署網站</w:t>
      </w:r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hyperlink r:id="rId6" w:history="1">
        <w:r w:rsidR="00B77240" w:rsidRPr="001B7F19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val="zh-TW"/>
          </w:rPr>
          <w:t>http://www.fda.gov.tw/TC/index.aspx</w:t>
        </w:r>
      </w:hyperlink>
      <w:r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525C65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&gt;</w:t>
      </w:r>
      <w:r w:rsidR="00B77240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業務專區</w:t>
      </w:r>
      <w:r w:rsidR="00525C65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&gt;</w:t>
      </w:r>
      <w:r w:rsidR="00B77240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邊境查驗專區</w:t>
      </w:r>
      <w:r w:rsidR="00525C65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&gt;</w:t>
      </w:r>
      <w:r w:rsidR="00B77240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禽畜肉品管制措施</w:t>
      </w:r>
      <w:r w:rsidR="00525C65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&gt;</w:t>
      </w:r>
      <w:r w:rsidR="00B77240" w:rsidRPr="001B7F19">
        <w:rPr>
          <w:rFonts w:ascii="Times New Roman" w:eastAsia="標楷體" w:hAnsi="Times New Roman" w:cs="Times New Roman"/>
          <w:sz w:val="28"/>
          <w:szCs w:val="28"/>
          <w:lang w:val="zh-TW"/>
        </w:rPr>
        <w:t>」項下查詢。</w:t>
      </w:r>
    </w:p>
    <w:p w:rsidR="00826D78" w:rsidRDefault="00826D78" w:rsidP="001B7F19">
      <w:pPr>
        <w:autoSpaceDE w:val="0"/>
        <w:autoSpaceDN w:val="0"/>
        <w:adjustRightInd w:val="0"/>
        <w:spacing w:line="36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826D78" w:rsidRDefault="00826D78" w:rsidP="001B7F19">
      <w:pPr>
        <w:autoSpaceDE w:val="0"/>
        <w:autoSpaceDN w:val="0"/>
        <w:adjustRightInd w:val="0"/>
        <w:spacing w:line="36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826D78" w:rsidRDefault="00826D78" w:rsidP="001B7F19">
      <w:pPr>
        <w:autoSpaceDE w:val="0"/>
        <w:autoSpaceDN w:val="0"/>
        <w:adjustRightInd w:val="0"/>
        <w:spacing w:line="36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826D78" w:rsidRDefault="00826D78" w:rsidP="001B7F19">
      <w:pPr>
        <w:autoSpaceDE w:val="0"/>
        <w:autoSpaceDN w:val="0"/>
        <w:adjustRightInd w:val="0"/>
        <w:spacing w:line="360" w:lineRule="exact"/>
        <w:ind w:left="1134" w:hangingChars="405" w:hanging="1134"/>
        <w:jc w:val="both"/>
        <w:rPr>
          <w:rFonts w:ascii="Times New Roman" w:eastAsia="標楷體" w:hAnsi="Times New Roman" w:cs="Times New Roman" w:hint="eastAsia"/>
          <w:sz w:val="28"/>
          <w:szCs w:val="28"/>
          <w:lang w:val="zh-TW"/>
        </w:rPr>
      </w:pPr>
    </w:p>
    <w:p w:rsidR="00826D78" w:rsidRPr="001B7F19" w:rsidRDefault="00826D78" w:rsidP="00826D78">
      <w:pPr>
        <w:spacing w:line="1040" w:lineRule="exact"/>
        <w:ind w:left="2548" w:hangingChars="455" w:hanging="2548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26D78" w:rsidRPr="001B7F19" w:rsidSect="00826D78">
      <w:pgSz w:w="11906" w:h="16838"/>
      <w:pgMar w:top="1440" w:right="1803" w:bottom="1418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42"/>
    <w:rsid w:val="00153BD2"/>
    <w:rsid w:val="001B7F19"/>
    <w:rsid w:val="002760CA"/>
    <w:rsid w:val="002E0566"/>
    <w:rsid w:val="00394CA5"/>
    <w:rsid w:val="003A5A12"/>
    <w:rsid w:val="00451413"/>
    <w:rsid w:val="00525C65"/>
    <w:rsid w:val="00607F6E"/>
    <w:rsid w:val="006318C2"/>
    <w:rsid w:val="00715F62"/>
    <w:rsid w:val="00802AA9"/>
    <w:rsid w:val="00807595"/>
    <w:rsid w:val="00826D78"/>
    <w:rsid w:val="008E7736"/>
    <w:rsid w:val="00A63559"/>
    <w:rsid w:val="00AB5F7F"/>
    <w:rsid w:val="00B40D76"/>
    <w:rsid w:val="00B6147C"/>
    <w:rsid w:val="00B77240"/>
    <w:rsid w:val="00B87D7A"/>
    <w:rsid w:val="00C5341F"/>
    <w:rsid w:val="00C75134"/>
    <w:rsid w:val="00D50D42"/>
    <w:rsid w:val="00E113A7"/>
    <w:rsid w:val="00E25F23"/>
    <w:rsid w:val="00EA67AE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3187"/>
  <w15:chartTrackingRefBased/>
  <w15:docId w15:val="{220198DA-3979-4C27-82A6-626AB04B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D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2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7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.tw/TC/index.aspx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cp:lastPrinted>2021-04-29T01:46:00Z</cp:lastPrinted>
  <dcterms:created xsi:type="dcterms:W3CDTF">2021-04-28T02:25:00Z</dcterms:created>
  <dcterms:modified xsi:type="dcterms:W3CDTF">2021-04-29T01:53:00Z</dcterms:modified>
</cp:coreProperties>
</file>