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34" w:rsidRPr="000A6A3E" w:rsidRDefault="00CC7D34" w:rsidP="00CC7D34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28797792" wp14:editId="56ECDC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C7D34" w:rsidRPr="000A6A3E" w:rsidRDefault="00CC7D34" w:rsidP="00CC7D3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C7D34" w:rsidRPr="000A6A3E" w:rsidRDefault="00CC7D34" w:rsidP="00CC7D3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CC7D34" w:rsidRPr="000A6A3E" w:rsidRDefault="00CC7D34" w:rsidP="00CC7D3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C7D34" w:rsidRPr="000A6A3E" w:rsidRDefault="00494DFD" w:rsidP="00CC7D3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C7D34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CC7D34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CC7D34" w:rsidRPr="000A6A3E" w:rsidRDefault="00CC7D34" w:rsidP="00CC7D3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C7D34" w:rsidRPr="000A6A3E" w:rsidRDefault="00CC7D34" w:rsidP="00CC7D3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C7D34" w:rsidRPr="000A6A3E" w:rsidRDefault="00CC7D34" w:rsidP="00CC7D3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8E0856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</w:p>
    <w:p w:rsidR="00CC7D34" w:rsidRPr="000A6A3E" w:rsidRDefault="00CC7D34" w:rsidP="00CC7D3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8E0856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 w:rsidR="006D61D5">
        <w:rPr>
          <w:rFonts w:ascii="標楷體" w:eastAsia="標楷體" w:hAnsi="標楷體" w:cs="Times New Roman"/>
          <w:color w:val="000000"/>
          <w:szCs w:val="24"/>
        </w:rPr>
        <w:t>6</w:t>
      </w:r>
      <w:r w:rsidR="008E0856">
        <w:rPr>
          <w:rFonts w:ascii="標楷體" w:eastAsia="標楷體" w:hAnsi="標楷體" w:cs="Times New Roman" w:hint="eastAsia"/>
          <w:color w:val="000000"/>
          <w:szCs w:val="24"/>
        </w:rPr>
        <w:t>08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E0856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C7D34" w:rsidRPr="000A6A3E" w:rsidRDefault="00CC7D34" w:rsidP="008E0856">
      <w:pPr>
        <w:adjustRightInd w:val="0"/>
        <w:snapToGrid w:val="0"/>
        <w:spacing w:before="240"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公告自即日起修正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中華民國海關進口稅則/輸出入貨品分類表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項下其他相關輸入規定二、(五)，如屬人用藥品，應</w:t>
      </w:r>
      <w:r w:rsidR="00E924A7">
        <w:rPr>
          <w:rFonts w:ascii="標楷體" w:eastAsia="標楷體" w:hAnsi="標楷體" w:cs="Arial Unicode MS" w:hint="eastAsia"/>
          <w:sz w:val="32"/>
          <w:szCs w:val="32"/>
          <w:lang w:val="zh-TW"/>
        </w:rPr>
        <w:t>自行依照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輸入規定代號「501」、「503」或「505」之規定辦理。</w:t>
      </w:r>
    </w:p>
    <w:p w:rsidR="00CC7D34" w:rsidRPr="000A6A3E" w:rsidRDefault="00CC7D34" w:rsidP="00CC7D34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E60D4F" w:rsidRDefault="00CC7D34" w:rsidP="00CC7D34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A77240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經濟部國際貿易局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10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23日</w:t>
      </w:r>
      <w:proofErr w:type="gramStart"/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貿服字</w:t>
      </w:r>
      <w:proofErr w:type="gramEnd"/>
    </w:p>
    <w:p w:rsidR="00CC7D34" w:rsidRPr="000A6A3E" w:rsidRDefault="008E0856" w:rsidP="00CC7D34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CC7D34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CC7D34"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0152425C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FA36E0" w:rsidRDefault="00CC7D34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494DFD" w:rsidRDefault="00494DFD" w:rsidP="00A77240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 w:hint="eastAsia"/>
          <w:sz w:val="32"/>
          <w:szCs w:val="32"/>
          <w:lang w:val="zh-TW"/>
        </w:rPr>
      </w:pPr>
    </w:p>
    <w:p w:rsidR="00494DFD" w:rsidRDefault="00494DFD" w:rsidP="00494DFD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494DF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494DFD"/>
    <w:rsid w:val="004951B7"/>
    <w:rsid w:val="005C2218"/>
    <w:rsid w:val="006D61D5"/>
    <w:rsid w:val="00704F43"/>
    <w:rsid w:val="008E0856"/>
    <w:rsid w:val="00A77240"/>
    <w:rsid w:val="00C75134"/>
    <w:rsid w:val="00C920F4"/>
    <w:rsid w:val="00CC7D34"/>
    <w:rsid w:val="00CE1F48"/>
    <w:rsid w:val="00D2202F"/>
    <w:rsid w:val="00E60D4F"/>
    <w:rsid w:val="00E924A7"/>
    <w:rsid w:val="00EC17A2"/>
    <w:rsid w:val="00F85E32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5525"/>
  <w15:chartTrackingRefBased/>
  <w15:docId w15:val="{BD291690-15EE-4D8D-9E1B-19F9614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2020-10-27T06:18:00Z</cp:lastPrinted>
  <dcterms:created xsi:type="dcterms:W3CDTF">2020-10-26T08:44:00Z</dcterms:created>
  <dcterms:modified xsi:type="dcterms:W3CDTF">2020-10-27T06:18:00Z</dcterms:modified>
</cp:coreProperties>
</file>