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334" w:rsidRPr="007903FD" w:rsidRDefault="00366334" w:rsidP="00366334">
      <w:pPr>
        <w:rPr>
          <w:rFonts w:ascii="Times New Roman" w:eastAsia="標楷體" w:hAnsi="Times New Roman" w:cs="Times New Roman"/>
          <w:noProof/>
        </w:rPr>
      </w:pPr>
      <w:r w:rsidRPr="007903FD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1FA757AD" wp14:editId="71DB5AC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903FD">
        <w:rPr>
          <w:rFonts w:ascii="Times New Roman" w:eastAsia="標楷體" w:hAnsi="Times New Roman" w:cs="Times New Roman"/>
          <w:b/>
          <w:sz w:val="52"/>
        </w:rPr>
        <w:t xml:space="preserve">    </w:t>
      </w:r>
      <w:r w:rsidRPr="007903FD">
        <w:rPr>
          <w:rFonts w:ascii="Times New Roman" w:eastAsia="標楷體" w:hAnsi="Times New Roman" w:cs="Times New Roman"/>
          <w:b/>
          <w:sz w:val="52"/>
        </w:rPr>
        <w:t>桃園市進出口商業同業公會</w:t>
      </w:r>
      <w:r w:rsidRPr="007903FD">
        <w:rPr>
          <w:rFonts w:ascii="Times New Roman" w:eastAsia="標楷體" w:hAnsi="Times New Roman" w:cs="Times New Roman"/>
          <w:b/>
          <w:sz w:val="52"/>
        </w:rPr>
        <w:t xml:space="preserve"> </w:t>
      </w:r>
      <w:r w:rsidRPr="007903FD">
        <w:rPr>
          <w:rFonts w:ascii="Times New Roman" w:eastAsia="標楷體" w:hAnsi="Times New Roman" w:cs="Times New Roman"/>
          <w:b/>
          <w:sz w:val="52"/>
        </w:rPr>
        <w:t>函</w:t>
      </w:r>
    </w:p>
    <w:p w:rsidR="00366334" w:rsidRPr="007903FD" w:rsidRDefault="00366334" w:rsidP="00366334">
      <w:pPr>
        <w:spacing w:line="320" w:lineRule="exact"/>
        <w:rPr>
          <w:rFonts w:ascii="Times New Roman" w:eastAsia="標楷體" w:hAnsi="Times New Roman" w:cs="Times New Roman"/>
          <w:sz w:val="28"/>
        </w:rPr>
      </w:pPr>
      <w:r w:rsidRPr="007903FD">
        <w:rPr>
          <w:rFonts w:ascii="Times New Roman" w:eastAsia="標楷體" w:hAnsi="Times New Roman" w:cs="Times New Roman"/>
          <w:sz w:val="28"/>
        </w:rPr>
        <w:t xml:space="preserve">     </w:t>
      </w:r>
      <w:r w:rsidRPr="007903FD">
        <w:rPr>
          <w:rFonts w:ascii="Times New Roman" w:eastAsia="標楷體" w:hAnsi="Times New Roman" w:cs="Times New Roman"/>
          <w:color w:val="000000"/>
          <w:sz w:val="28"/>
        </w:rPr>
        <w:t xml:space="preserve">   </w:t>
      </w:r>
      <w:r w:rsidRPr="007903FD">
        <w:rPr>
          <w:rFonts w:ascii="Times New Roman" w:eastAsia="標楷體" w:hAnsi="Times New Roman" w:cs="Times New Roman"/>
          <w:sz w:val="28"/>
        </w:rPr>
        <w:t xml:space="preserve"> Taoyuan Importers &amp; Exporters Chamber of Commerce</w:t>
      </w:r>
    </w:p>
    <w:p w:rsidR="00366334" w:rsidRPr="001A44CD" w:rsidRDefault="00366334" w:rsidP="00366334">
      <w:pPr>
        <w:jc w:val="center"/>
        <w:rPr>
          <w:rFonts w:ascii="標楷體" w:eastAsia="標楷體" w:hAnsi="標楷體" w:cs="Times New Roman"/>
          <w:szCs w:val="24"/>
        </w:rPr>
      </w:pPr>
      <w:r w:rsidRPr="001A44CD">
        <w:rPr>
          <w:rFonts w:ascii="標楷體" w:eastAsia="標楷體" w:hAnsi="標楷體" w:cs="Times New Roman" w:hint="eastAsia"/>
          <w:szCs w:val="24"/>
        </w:rPr>
        <w:t>桃園市桃園區中正路1249號5樓之4</w:t>
      </w:r>
    </w:p>
    <w:p w:rsidR="00366334" w:rsidRPr="007903FD" w:rsidRDefault="00366334" w:rsidP="00366334">
      <w:pPr>
        <w:spacing w:line="320" w:lineRule="exact"/>
        <w:ind w:rightChars="-201" w:right="-482"/>
        <w:rPr>
          <w:rFonts w:ascii="Times New Roman" w:eastAsia="標楷體" w:hAnsi="Times New Roman" w:cs="Times New Roman"/>
        </w:rPr>
      </w:pPr>
      <w:r w:rsidRPr="007903FD">
        <w:rPr>
          <w:rFonts w:ascii="Times New Roman" w:eastAsia="標楷體" w:hAnsi="Times New Roman" w:cs="Times New Roman"/>
        </w:rPr>
        <w:t xml:space="preserve">           TEL:886-3-316-4346   886-3-325-3781   FAX:886-3-355-9651</w:t>
      </w:r>
    </w:p>
    <w:p w:rsidR="00366334" w:rsidRPr="007903FD" w:rsidRDefault="0029514D" w:rsidP="00366334">
      <w:pPr>
        <w:spacing w:line="320" w:lineRule="exact"/>
        <w:ind w:rightChars="-378" w:right="-907"/>
        <w:jc w:val="center"/>
        <w:rPr>
          <w:rFonts w:ascii="Times New Roman" w:eastAsia="標楷體" w:hAnsi="Times New Roman" w:cs="Times New Roman"/>
        </w:rPr>
      </w:pPr>
      <w:hyperlink r:id="rId5" w:history="1">
        <w:r w:rsidR="00366334" w:rsidRPr="007903FD">
          <w:rPr>
            <w:rFonts w:ascii="Times New Roman" w:eastAsia="標楷體" w:hAnsi="Times New Roman" w:cs="Times New Roman"/>
          </w:rPr>
          <w:t>ie325@ms19.hinet.net</w:t>
        </w:r>
      </w:hyperlink>
      <w:r w:rsidR="00366334" w:rsidRPr="007903FD">
        <w:rPr>
          <w:rFonts w:ascii="Times New Roman" w:eastAsia="標楷體" w:hAnsi="Times New Roman" w:cs="Times New Roman"/>
        </w:rPr>
        <w:t xml:space="preserve">     www.taoyuanproduct.org</w:t>
      </w:r>
    </w:p>
    <w:p w:rsidR="00366334" w:rsidRPr="007903FD" w:rsidRDefault="00366334" w:rsidP="00366334">
      <w:pPr>
        <w:spacing w:line="300" w:lineRule="exact"/>
        <w:ind w:rightChars="-378" w:right="-907"/>
        <w:rPr>
          <w:rFonts w:ascii="Times New Roman" w:eastAsia="標楷體" w:hAnsi="Times New Roman" w:cs="Times New Roman"/>
        </w:rPr>
      </w:pPr>
    </w:p>
    <w:p w:rsidR="00366334" w:rsidRPr="008A0051" w:rsidRDefault="00366334" w:rsidP="00366334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bookmarkStart w:id="0" w:name="_GoBack"/>
      <w:bookmarkEnd w:id="0"/>
      <w:r w:rsidRPr="008A0051"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:</w:t>
      </w:r>
      <w:r>
        <w:rPr>
          <w:rFonts w:ascii="標楷體" w:eastAsia="標楷體" w:hAnsi="標楷體" w:cs="Times New Roman"/>
          <w:color w:val="000000"/>
          <w:sz w:val="36"/>
          <w:szCs w:val="36"/>
        </w:rPr>
        <w:t xml:space="preserve"> </w:t>
      </w:r>
      <w:proofErr w:type="gramStart"/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夏暉物</w:t>
      </w:r>
      <w:proofErr w:type="gramEnd"/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流有限公司</w:t>
      </w:r>
      <w:r w:rsidRPr="008A0051"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 </w:t>
      </w:r>
    </w:p>
    <w:p w:rsidR="00366334" w:rsidRDefault="00366334" w:rsidP="00366334">
      <w:pPr>
        <w:spacing w:line="30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</w:p>
    <w:p w:rsidR="00366334" w:rsidRPr="008C6339" w:rsidRDefault="00366334" w:rsidP="00366334">
      <w:pPr>
        <w:spacing w:line="320" w:lineRule="exact"/>
        <w:ind w:rightChars="-100" w:right="-240"/>
        <w:rPr>
          <w:rFonts w:ascii="Times New Roman" w:eastAsia="標楷體" w:hAnsi="Times New Roman" w:cs="Times New Roman"/>
          <w:b/>
          <w:color w:val="000000"/>
          <w:szCs w:val="24"/>
        </w:rPr>
      </w:pPr>
      <w:r w:rsidRPr="007903FD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7903FD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7903FD">
        <w:rPr>
          <w:rFonts w:ascii="Times New Roman" w:eastAsia="標楷體" w:hAnsi="Times New Roman" w:cs="Times New Roman"/>
          <w:color w:val="00000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6</w:t>
      </w:r>
      <w:r w:rsidRPr="007903FD">
        <w:rPr>
          <w:rFonts w:ascii="Times New Roman" w:eastAsia="標楷體" w:hAnsi="Times New Roman" w:cs="Times New Roman"/>
          <w:color w:val="00000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1</w:t>
      </w:r>
      <w:r>
        <w:rPr>
          <w:rFonts w:ascii="Times New Roman" w:eastAsia="標楷體" w:hAnsi="Times New Roman" w:cs="Times New Roman"/>
          <w:color w:val="000000"/>
          <w:szCs w:val="24"/>
        </w:rPr>
        <w:t>5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日</w:t>
      </w:r>
    </w:p>
    <w:p w:rsidR="00366334" w:rsidRPr="007903FD" w:rsidRDefault="00366334" w:rsidP="00366334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7903FD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7903FD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7903FD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7903FD">
        <w:rPr>
          <w:rFonts w:ascii="Times New Roman" w:eastAsia="標楷體" w:hAnsi="Times New Roman" w:cs="Times New Roman"/>
          <w:color w:val="000000"/>
          <w:szCs w:val="24"/>
        </w:rPr>
        <w:t>11</w:t>
      </w:r>
      <w:r>
        <w:rPr>
          <w:rFonts w:ascii="Times New Roman" w:eastAsia="標楷體" w:hAnsi="Times New Roman" w:cs="Times New Roman"/>
          <w:color w:val="000000"/>
          <w:szCs w:val="24"/>
        </w:rPr>
        <w:t>0235</w:t>
      </w:r>
      <w:r w:rsidRPr="007903FD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366334" w:rsidRPr="007903FD" w:rsidRDefault="00366334" w:rsidP="00366334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7903FD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7903FD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7903FD">
        <w:rPr>
          <w:rFonts w:ascii="Times New Roman" w:eastAsia="標楷體" w:hAnsi="Times New Roman" w:cs="Times New Roman"/>
          <w:color w:val="000000"/>
          <w:szCs w:val="24"/>
        </w:rPr>
        <w:t>件：</w:t>
      </w:r>
      <w:r w:rsidR="006A04DF">
        <w:rPr>
          <w:rFonts w:ascii="Times New Roman" w:eastAsia="標楷體" w:hAnsi="Times New Roman" w:cs="Times New Roman" w:hint="eastAsia"/>
          <w:color w:val="000000"/>
          <w:szCs w:val="24"/>
        </w:rPr>
        <w:t>隨文</w:t>
      </w:r>
    </w:p>
    <w:p w:rsidR="00366334" w:rsidRPr="007903FD" w:rsidRDefault="00366334" w:rsidP="00366334">
      <w:pPr>
        <w:spacing w:line="30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</w:p>
    <w:p w:rsidR="00366334" w:rsidRPr="00671812" w:rsidRDefault="00366334" w:rsidP="00366334">
      <w:pPr>
        <w:autoSpaceDE w:val="0"/>
        <w:autoSpaceDN w:val="0"/>
        <w:adjustRightInd w:val="0"/>
        <w:snapToGrid w:val="0"/>
        <w:spacing w:line="500" w:lineRule="exact"/>
        <w:ind w:left="1274" w:rightChars="19" w:right="46" w:hangingChars="398" w:hanging="1274"/>
        <w:jc w:val="both"/>
        <w:textAlignment w:val="baseline"/>
        <w:rPr>
          <w:rFonts w:ascii="Times New Roman" w:eastAsia="標楷體" w:hAnsi="Times New Roman" w:cs="Times New Roman"/>
          <w:snapToGrid w:val="0"/>
          <w:color w:val="000000" w:themeColor="text1"/>
          <w:spacing w:val="-20"/>
          <w:sz w:val="32"/>
          <w:szCs w:val="32"/>
        </w:rPr>
      </w:pPr>
      <w:r w:rsidRPr="00671812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671812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Pr="00671812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Pr="00671812">
        <w:rPr>
          <w:rFonts w:ascii="Times New Roman" w:eastAsia="標楷體" w:hAnsi="Times New Roman" w:cs="Times New Roman" w:hint="eastAsia"/>
          <w:sz w:val="32"/>
          <w:szCs w:val="32"/>
        </w:rPr>
        <w:t>旨</w:t>
      </w:r>
      <w:r w:rsidRPr="00671812">
        <w:rPr>
          <w:rFonts w:ascii="Times New Roman" w:eastAsia="標楷體" w:hAnsi="Times New Roman" w:cs="Times New Roman"/>
          <w:sz w:val="32"/>
          <w:szCs w:val="32"/>
        </w:rPr>
        <w:t>：</w:t>
      </w:r>
      <w:r>
        <w:rPr>
          <w:rFonts w:ascii="Times New Roman" w:eastAsia="標楷體" w:hAnsi="Times New Roman" w:cs="Times New Roman" w:hint="eastAsia"/>
          <w:sz w:val="32"/>
          <w:szCs w:val="32"/>
        </w:rPr>
        <w:t>為防範非洲豬瘟疫病藉由豬及其產品違法輸入我國，請會員廠商應遵循規定，請查照。</w:t>
      </w:r>
    </w:p>
    <w:p w:rsidR="00366334" w:rsidRPr="00671812" w:rsidRDefault="00366334" w:rsidP="00366334">
      <w:pPr>
        <w:autoSpaceDE w:val="0"/>
        <w:autoSpaceDN w:val="0"/>
        <w:spacing w:line="5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671812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671812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</w:t>
      </w:r>
      <w:r w:rsidRPr="00671812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366334" w:rsidRPr="00671812" w:rsidRDefault="00366334" w:rsidP="00366334">
      <w:pPr>
        <w:autoSpaceDE w:val="0"/>
        <w:autoSpaceDN w:val="0"/>
        <w:spacing w:line="500" w:lineRule="exact"/>
        <w:ind w:leftChars="-59" w:left="1477" w:hangingChars="506" w:hanging="1619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671812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proofErr w:type="gramStart"/>
      <w:r w:rsidRPr="00671812">
        <w:rPr>
          <w:rFonts w:ascii="Times New Roman" w:eastAsia="標楷體" w:hAnsi="Times New Roman" w:cs="Times New Roman"/>
          <w:sz w:val="32"/>
          <w:szCs w:val="32"/>
          <w:lang w:val="zh-TW"/>
        </w:rPr>
        <w:t>ㄧ</w:t>
      </w:r>
      <w:proofErr w:type="gramEnd"/>
      <w:r w:rsidRPr="00671812">
        <w:rPr>
          <w:rFonts w:ascii="Times New Roman" w:eastAsia="標楷體" w:hAnsi="Times New Roman" w:cs="Times New Roman"/>
          <w:sz w:val="32"/>
          <w:szCs w:val="32"/>
          <w:lang w:val="zh-TW"/>
        </w:rPr>
        <w:t>、依據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桃園市政府衛生局</w:t>
      </w:r>
      <w:proofErr w:type="gramStart"/>
      <w:r w:rsidRPr="00671812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Pr="00671812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6</w:t>
      </w:r>
      <w:r w:rsidRPr="00671812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10</w:t>
      </w:r>
      <w:r w:rsidRPr="00671812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桃衛食管</w:t>
      </w:r>
      <w:proofErr w:type="gramEnd"/>
      <w:r w:rsidRPr="0067181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字</w:t>
      </w:r>
      <w:r w:rsidRPr="00671812">
        <w:rPr>
          <w:rFonts w:ascii="Times New Roman" w:eastAsia="標楷體" w:hAnsi="Times New Roman" w:cs="Times New Roman"/>
          <w:sz w:val="32"/>
          <w:szCs w:val="32"/>
          <w:lang w:val="zh-TW"/>
        </w:rPr>
        <w:t>第</w:t>
      </w:r>
      <w:r w:rsidRPr="00671812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0050155</w:t>
      </w:r>
      <w:r w:rsidRPr="00671812">
        <w:rPr>
          <w:rFonts w:ascii="Times New Roman" w:eastAsia="標楷體" w:hAnsi="Times New Roman" w:cs="Times New Roman"/>
          <w:sz w:val="32"/>
          <w:szCs w:val="32"/>
          <w:lang w:val="zh-TW"/>
        </w:rPr>
        <w:t>號函辦理。</w:t>
      </w:r>
    </w:p>
    <w:p w:rsidR="00366334" w:rsidRDefault="00366334" w:rsidP="006A04DF">
      <w:pPr>
        <w:autoSpaceDE w:val="0"/>
        <w:autoSpaceDN w:val="0"/>
        <w:adjustRightInd w:val="0"/>
        <w:spacing w:line="500" w:lineRule="exact"/>
        <w:ind w:left="1296" w:hangingChars="405" w:hanging="1296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67181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</w:t>
      </w:r>
      <w:r w:rsidRPr="00671812">
        <w:rPr>
          <w:rFonts w:ascii="Times New Roman" w:eastAsia="標楷體" w:hAnsi="Times New Roman" w:cs="Times New Roman"/>
          <w:sz w:val="32"/>
          <w:szCs w:val="32"/>
          <w:lang w:val="zh-TW"/>
        </w:rPr>
        <w:t>二、</w:t>
      </w:r>
      <w:proofErr w:type="gramStart"/>
      <w:r w:rsidR="006A04DF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食藥署</w:t>
      </w:r>
      <w:proofErr w:type="gramEnd"/>
      <w:r w:rsidR="006A04DF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核准輸銷我國豬肉之來源國及產品範圍，尚未包含不丹之豬肉產品，該國豬肉產品尚不得輸入我國。</w:t>
      </w:r>
    </w:p>
    <w:p w:rsidR="006A04DF" w:rsidRDefault="006A04DF" w:rsidP="006A04DF">
      <w:pPr>
        <w:autoSpaceDE w:val="0"/>
        <w:autoSpaceDN w:val="0"/>
        <w:adjustRightInd w:val="0"/>
        <w:spacing w:line="500" w:lineRule="exact"/>
        <w:ind w:leftChars="1" w:left="1276" w:hangingChars="398" w:hanging="127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三、檢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附食藥署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核准輸入豬肉產品之範圍資料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份。</w:t>
      </w:r>
    </w:p>
    <w:p w:rsidR="0029514D" w:rsidRDefault="0029514D" w:rsidP="006A04DF">
      <w:pPr>
        <w:autoSpaceDE w:val="0"/>
        <w:autoSpaceDN w:val="0"/>
        <w:adjustRightInd w:val="0"/>
        <w:spacing w:line="500" w:lineRule="exact"/>
        <w:ind w:leftChars="1" w:left="1276" w:hangingChars="398" w:hanging="127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29514D" w:rsidRDefault="0029514D" w:rsidP="006A04DF">
      <w:pPr>
        <w:autoSpaceDE w:val="0"/>
        <w:autoSpaceDN w:val="0"/>
        <w:adjustRightInd w:val="0"/>
        <w:spacing w:line="500" w:lineRule="exact"/>
        <w:ind w:leftChars="1" w:left="1276" w:hangingChars="398" w:hanging="127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29514D" w:rsidRDefault="0029514D" w:rsidP="006A04DF">
      <w:pPr>
        <w:autoSpaceDE w:val="0"/>
        <w:autoSpaceDN w:val="0"/>
        <w:adjustRightInd w:val="0"/>
        <w:spacing w:line="500" w:lineRule="exact"/>
        <w:ind w:leftChars="1" w:left="1276" w:hangingChars="398" w:hanging="127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29514D" w:rsidRDefault="0029514D" w:rsidP="006A04DF">
      <w:pPr>
        <w:autoSpaceDE w:val="0"/>
        <w:autoSpaceDN w:val="0"/>
        <w:adjustRightInd w:val="0"/>
        <w:spacing w:line="500" w:lineRule="exact"/>
        <w:ind w:leftChars="1" w:left="1276" w:hangingChars="398" w:hanging="127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29514D" w:rsidRDefault="0029514D" w:rsidP="006A04DF">
      <w:pPr>
        <w:autoSpaceDE w:val="0"/>
        <w:autoSpaceDN w:val="0"/>
        <w:adjustRightInd w:val="0"/>
        <w:spacing w:line="500" w:lineRule="exact"/>
        <w:ind w:leftChars="1" w:left="1276" w:hangingChars="398" w:hanging="127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29514D" w:rsidRDefault="0029514D" w:rsidP="006A04DF">
      <w:pPr>
        <w:autoSpaceDE w:val="0"/>
        <w:autoSpaceDN w:val="0"/>
        <w:adjustRightInd w:val="0"/>
        <w:spacing w:line="500" w:lineRule="exact"/>
        <w:ind w:leftChars="1" w:left="1276" w:hangingChars="398" w:hanging="1274"/>
        <w:jc w:val="both"/>
        <w:rPr>
          <w:rFonts w:ascii="Times New Roman" w:eastAsia="標楷體" w:hAnsi="Times New Roman" w:cs="Times New Roman" w:hint="eastAsia"/>
          <w:sz w:val="32"/>
          <w:szCs w:val="32"/>
          <w:lang w:val="zh-TW"/>
        </w:rPr>
      </w:pPr>
    </w:p>
    <w:p w:rsidR="0029514D" w:rsidRPr="006A04DF" w:rsidRDefault="0029514D" w:rsidP="0029514D">
      <w:pPr>
        <w:spacing w:line="1000" w:lineRule="exact"/>
        <w:ind w:leftChars="-59" w:left="3168" w:hangingChars="591" w:hanging="3310"/>
        <w:jc w:val="center"/>
        <w:rPr>
          <w:rFonts w:ascii="Times New Roman" w:eastAsia="標楷體" w:hAnsi="Times New Roman" w:cs="Times New Roman" w:hint="eastAsia"/>
          <w:sz w:val="32"/>
          <w:szCs w:val="32"/>
          <w:lang w:val="zh-TW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29514D" w:rsidRPr="006A04D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334"/>
    <w:rsid w:val="0029514D"/>
    <w:rsid w:val="00366334"/>
    <w:rsid w:val="006A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3DC96"/>
  <w15:chartTrackingRefBased/>
  <w15:docId w15:val="{0C25B314-576F-4C2A-8646-3653D05CA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633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2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3</cp:revision>
  <dcterms:created xsi:type="dcterms:W3CDTF">2021-06-16T00:36:00Z</dcterms:created>
  <dcterms:modified xsi:type="dcterms:W3CDTF">2021-06-16T06:25:00Z</dcterms:modified>
</cp:coreProperties>
</file>