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B79" w:rsidRDefault="00601B79" w:rsidP="00601B7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EACED1" wp14:editId="050CD55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601B79" w:rsidRDefault="00601B79" w:rsidP="00601B79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601B79" w:rsidRDefault="00601B79" w:rsidP="00601B79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601B79" w:rsidRDefault="00601B79" w:rsidP="00601B7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601B79" w:rsidRDefault="008D7960" w:rsidP="00601B7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601B79" w:rsidRPr="002A3985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601B79" w:rsidRPr="002A3985">
        <w:rPr>
          <w:rFonts w:ascii="標楷體" w:eastAsia="標楷體" w:hAnsi="標楷體" w:cs="Times New Roman" w:hint="eastAsia"/>
        </w:rPr>
        <w:t xml:space="preserve"> </w:t>
      </w:r>
      <w:r w:rsidR="00601B79">
        <w:rPr>
          <w:rFonts w:ascii="標楷體" w:eastAsia="標楷體" w:hAnsi="標楷體" w:cs="Times New Roman" w:hint="eastAsia"/>
        </w:rPr>
        <w:t xml:space="preserve">    www.taoyuanproduct.org</w:t>
      </w:r>
    </w:p>
    <w:p w:rsidR="00601B79" w:rsidRDefault="00601B79" w:rsidP="00601B79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601B79" w:rsidRPr="0067161C" w:rsidRDefault="00601B79" w:rsidP="00601B79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601B79" w:rsidRDefault="00601B79" w:rsidP="00601B79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601B79" w:rsidRPr="0067161C" w:rsidRDefault="00601B79" w:rsidP="00601B79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601B79" w:rsidRPr="0067161C" w:rsidRDefault="00601B79" w:rsidP="00601B79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103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601B79" w:rsidRDefault="00601B79" w:rsidP="00601B79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601B79" w:rsidRPr="00CD7986" w:rsidRDefault="00601B79" w:rsidP="00CD7986">
      <w:pPr>
        <w:spacing w:line="4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601B79" w:rsidRPr="00CD7986" w:rsidRDefault="00601B79" w:rsidP="00CD7986">
      <w:pPr>
        <w:adjustRightInd w:val="0"/>
        <w:snapToGrid w:val="0"/>
        <w:spacing w:line="440" w:lineRule="exact"/>
        <w:ind w:left="1276" w:hanging="127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CD7986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CD7986">
        <w:rPr>
          <w:rFonts w:ascii="Times New Roman" w:eastAsia="標楷體" w:hAnsi="Times New Roman" w:cs="Times New Roman"/>
          <w:sz w:val="32"/>
          <w:szCs w:val="32"/>
        </w:rPr>
        <w:t>：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藥局得兼營醫療器材零售業務之範圍及種類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Pr="00CD7986">
        <w:rPr>
          <w:rFonts w:ascii="Times New Roman" w:eastAsia="標楷體" w:hAnsi="Times New Roman" w:cs="Times New Roman"/>
          <w:sz w:val="32"/>
          <w:szCs w:val="32"/>
        </w:rPr>
        <w:t>，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業經衛生</w:t>
      </w:r>
      <w:proofErr w:type="gramStart"/>
      <w:r w:rsidRPr="00CD7986">
        <w:rPr>
          <w:rFonts w:ascii="Times New Roman" w:eastAsia="標楷體" w:hAnsi="Times New Roman" w:cs="Times New Roman" w:hint="eastAsia"/>
          <w:sz w:val="32"/>
          <w:szCs w:val="32"/>
        </w:rPr>
        <w:t>福利部於中華民國</w:t>
      </w:r>
      <w:proofErr w:type="gramEnd"/>
      <w:r w:rsidRPr="00CD7986">
        <w:rPr>
          <w:rFonts w:ascii="Times New Roman" w:eastAsia="標楷體" w:hAnsi="Times New Roman" w:cs="Times New Roman" w:hint="eastAsia"/>
          <w:sz w:val="32"/>
          <w:szCs w:val="32"/>
        </w:rPr>
        <w:t>110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30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日以</w:t>
      </w:r>
      <w:proofErr w:type="gramStart"/>
      <w:r w:rsidRPr="00CD7986">
        <w:rPr>
          <w:rFonts w:ascii="Times New Roman" w:eastAsia="標楷體" w:hAnsi="Times New Roman" w:cs="Times New Roman" w:hint="eastAsia"/>
          <w:sz w:val="32"/>
          <w:szCs w:val="32"/>
        </w:rPr>
        <w:t>衛授食字第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1101602032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號</w:t>
      </w:r>
      <w:proofErr w:type="gramEnd"/>
      <w:r w:rsidRPr="00CD7986">
        <w:rPr>
          <w:rFonts w:ascii="Times New Roman" w:eastAsia="標楷體" w:hAnsi="Times New Roman" w:cs="Times New Roman" w:hint="eastAsia"/>
          <w:sz w:val="32"/>
          <w:szCs w:val="32"/>
        </w:rPr>
        <w:t>公告訂定，</w:t>
      </w:r>
      <w:r w:rsidRPr="00CD798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601B79" w:rsidRPr="00CD7986" w:rsidRDefault="00601B79" w:rsidP="00CD7986">
      <w:pPr>
        <w:spacing w:line="44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601B79" w:rsidRPr="00CD7986" w:rsidRDefault="00601B79" w:rsidP="00CD7986">
      <w:pPr>
        <w:spacing w:line="44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="001B3555"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3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1B3555"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30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衛</w:t>
      </w:r>
      <w:r w:rsidR="001B3555"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授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食字第</w:t>
      </w:r>
      <w:r w:rsidR="001B3555"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1101602272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4A3963" w:rsidRPr="00CD7986" w:rsidRDefault="004A3963" w:rsidP="00223B57">
      <w:pPr>
        <w:spacing w:line="44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二、</w:t>
      </w:r>
      <w:proofErr w:type="gramStart"/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旨揭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proofErr w:type="gramEnd"/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藥局得兼營醫療器材零售業務之範圍及種類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草案，業經衛生</w:t>
      </w:r>
      <w:proofErr w:type="gramStart"/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福利部於中華民國</w:t>
      </w:r>
      <w:proofErr w:type="gramEnd"/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109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18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日以</w:t>
      </w:r>
      <w:proofErr w:type="gramStart"/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衛授食字第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1091600211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</w:t>
      </w:r>
      <w:proofErr w:type="gramEnd"/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公告於行政院公報、</w:t>
      </w:r>
      <w:proofErr w:type="gramStart"/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踐行</w:t>
      </w:r>
      <w:proofErr w:type="gramEnd"/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法規預告程序。</w:t>
      </w:r>
    </w:p>
    <w:p w:rsidR="00601B79" w:rsidRPr="00CD7986" w:rsidRDefault="00601B79" w:rsidP="00EF6017">
      <w:pPr>
        <w:spacing w:line="44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="00CD7986"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proofErr w:type="gramStart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旨揭公告</w:t>
      </w:r>
      <w:proofErr w:type="gramEnd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請至行政院公報資訊網、衛生福利部網站「衛生福利法規檢索系統」下「最新動態」網頁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或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衛生福利部食品藥物管理署網站「公告資訊」下「</w:t>
      </w:r>
      <w:proofErr w:type="gramStart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本署公告</w:t>
      </w:r>
      <w:proofErr w:type="gramEnd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」網頁</w:t>
      </w:r>
      <w:r w:rsidRPr="00CD798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自行下載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。</w:t>
      </w:r>
    </w:p>
    <w:p w:rsidR="00802AA9" w:rsidRPr="00CD7986" w:rsidRDefault="00802AA9" w:rsidP="00CD7986">
      <w:pPr>
        <w:spacing w:line="440" w:lineRule="exact"/>
        <w:rPr>
          <w:sz w:val="32"/>
          <w:szCs w:val="32"/>
        </w:rPr>
      </w:pPr>
    </w:p>
    <w:p w:rsidR="00CD7986" w:rsidRDefault="00CD7986">
      <w:pPr>
        <w:spacing w:line="440" w:lineRule="exact"/>
        <w:rPr>
          <w:sz w:val="32"/>
          <w:szCs w:val="32"/>
        </w:rPr>
      </w:pPr>
    </w:p>
    <w:p w:rsidR="008D7960" w:rsidRDefault="008D7960">
      <w:pPr>
        <w:spacing w:line="440" w:lineRule="exact"/>
        <w:rPr>
          <w:sz w:val="32"/>
          <w:szCs w:val="32"/>
        </w:rPr>
      </w:pPr>
    </w:p>
    <w:p w:rsidR="008D7960" w:rsidRDefault="008D7960">
      <w:pPr>
        <w:spacing w:line="440" w:lineRule="exact"/>
        <w:rPr>
          <w:rFonts w:hint="eastAsia"/>
          <w:sz w:val="32"/>
          <w:szCs w:val="32"/>
        </w:rPr>
      </w:pPr>
      <w:bookmarkStart w:id="0" w:name="_GoBack"/>
      <w:bookmarkEnd w:id="0"/>
    </w:p>
    <w:p w:rsidR="008D7960" w:rsidRPr="008D7960" w:rsidRDefault="008D7960" w:rsidP="008D7960">
      <w:pPr>
        <w:spacing w:line="1000" w:lineRule="exact"/>
        <w:jc w:val="center"/>
        <w:rPr>
          <w:rFonts w:hint="eastAsia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8D7960" w:rsidRPr="008D7960" w:rsidSect="0067161C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79"/>
    <w:rsid w:val="001B3555"/>
    <w:rsid w:val="00223B57"/>
    <w:rsid w:val="003A5A12"/>
    <w:rsid w:val="004A3963"/>
    <w:rsid w:val="00601B79"/>
    <w:rsid w:val="00607F6E"/>
    <w:rsid w:val="00715F62"/>
    <w:rsid w:val="00802AA9"/>
    <w:rsid w:val="008D7960"/>
    <w:rsid w:val="00A63559"/>
    <w:rsid w:val="00AB5F7F"/>
    <w:rsid w:val="00B40D76"/>
    <w:rsid w:val="00B6147C"/>
    <w:rsid w:val="00C75134"/>
    <w:rsid w:val="00CD7986"/>
    <w:rsid w:val="00E113A7"/>
    <w:rsid w:val="00EC5F7D"/>
    <w:rsid w:val="00EF6017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E6891"/>
  <w15:chartTrackingRefBased/>
  <w15:docId w15:val="{40A81958-72ED-4856-8C04-840CC9F8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B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dcterms:created xsi:type="dcterms:W3CDTF">2021-04-07T01:16:00Z</dcterms:created>
  <dcterms:modified xsi:type="dcterms:W3CDTF">2021-04-07T07:39:00Z</dcterms:modified>
</cp:coreProperties>
</file>