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DA" w:rsidRDefault="00D92CDA" w:rsidP="00D92C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0955E" wp14:editId="144EDF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92CDA" w:rsidRDefault="00D92CDA" w:rsidP="00D92CD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92CDA" w:rsidRDefault="00D92CDA" w:rsidP="00D92CD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92CDA" w:rsidRDefault="00D92CDA" w:rsidP="00D92CD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92CDA" w:rsidRDefault="00FC3FA6" w:rsidP="00D92CD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92CD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92CDA">
        <w:rPr>
          <w:rFonts w:ascii="標楷體" w:eastAsia="標楷體" w:hAnsi="標楷體" w:cs="Times New Roman" w:hint="eastAsia"/>
        </w:rPr>
        <w:t xml:space="preserve">     www.taoyuanproduct.org</w:t>
      </w:r>
    </w:p>
    <w:p w:rsidR="00D92CDA" w:rsidRDefault="00D92CDA" w:rsidP="00D92CD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92CDA" w:rsidRDefault="00D92CDA" w:rsidP="00D92CD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國際有限公司 </w:t>
      </w:r>
    </w:p>
    <w:p w:rsidR="00D92CDA" w:rsidRDefault="00D92CDA" w:rsidP="00CF16AB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D92CDA" w:rsidRDefault="00D92CDA" w:rsidP="00D92CD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年1月2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92CDA" w:rsidRDefault="00D92CDA" w:rsidP="00D92CD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發文字號：桃貿豐字第1</w:t>
      </w:r>
      <w:r>
        <w:rPr>
          <w:rFonts w:ascii="標楷體" w:eastAsia="標楷體" w:hAnsi="標楷體" w:cs="Times New Roman"/>
          <w:color w:val="000000"/>
          <w:szCs w:val="24"/>
        </w:rPr>
        <w:t>10023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92CDA" w:rsidRDefault="00D92CDA" w:rsidP="00D92CD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D92CDA" w:rsidRDefault="00D92CDA" w:rsidP="00D92CD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92CDA" w:rsidRPr="00877720" w:rsidRDefault="00D92CDA" w:rsidP="00D92CDA">
      <w:pPr>
        <w:adjustRightInd w:val="0"/>
        <w:snapToGrid w:val="0"/>
        <w:spacing w:line="240" w:lineRule="atLeast"/>
        <w:ind w:left="1456" w:hangingChars="455" w:hanging="145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旨：有關製造有顏色醫用口罩之原物布料品質管制，建議醫用口罩製造廠可參考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CNS15290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標準監測，詳如說明，請查照。</w:t>
      </w:r>
    </w:p>
    <w:p w:rsidR="00D92CDA" w:rsidRPr="00877720" w:rsidRDefault="00D92CDA" w:rsidP="00D92CDA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77720" w:rsidRDefault="00D92CDA" w:rsidP="00D92CDA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一、依據衛生福利部食品藥物管理署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25</w:t>
      </w:r>
    </w:p>
    <w:p w:rsidR="00D92CDA" w:rsidRPr="00877720" w:rsidRDefault="00877720" w:rsidP="00D92CDA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1101600671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77720" w:rsidRDefault="00D92CDA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二、醫療器材製造廠應依藥物優良製造準則之相關</w:t>
      </w:r>
    </w:p>
    <w:p w:rsid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規定，建立品質管理系統，並對原物料供應商</w:t>
      </w:r>
    </w:p>
    <w:p w:rsidR="00D92CDA" w:rsidRP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及進料檢驗訂有適當之管理機制。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:rsidR="00877720" w:rsidRDefault="00D92CDA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三、有關有顏色</w:t>
      </w:r>
      <w:proofErr w:type="gramStart"/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醫</w:t>
      </w:r>
      <w:proofErr w:type="gramEnd"/>
      <w:r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用口罩之原物布料，建議可視產</w:t>
      </w:r>
    </w:p>
    <w:p w:rsid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品風險參考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CNS15290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標準檢測相關項目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例如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</w:p>
    <w:p w:rsid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檢測「禁用之</w:t>
      </w:r>
      <w:proofErr w:type="gramStart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偶氮色料</w:t>
      </w:r>
      <w:proofErr w:type="gramEnd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」，</w:t>
      </w:r>
      <w:proofErr w:type="gramStart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倘外層</w:t>
      </w:r>
      <w:proofErr w:type="gramEnd"/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材料非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PP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材</w:t>
      </w:r>
    </w:p>
    <w:p w:rsid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質，可檢測「有機錫」等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，是類供應商管理、</w:t>
      </w:r>
    </w:p>
    <w:p w:rsidR="00877720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原物布料來源之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CoA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及相關檢驗報告，應留廠</w:t>
      </w:r>
    </w:p>
    <w:p w:rsidR="00D92CDA" w:rsidRDefault="00877720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D92CDA" w:rsidRPr="00877720">
        <w:rPr>
          <w:rFonts w:ascii="Times New Roman" w:eastAsia="標楷體" w:hAnsi="Times New Roman" w:cs="Times New Roman"/>
          <w:sz w:val="32"/>
          <w:szCs w:val="32"/>
          <w:lang w:val="zh-TW"/>
        </w:rPr>
        <w:t>備查，以利有效管制原料之品質與安全。</w:t>
      </w:r>
    </w:p>
    <w:p w:rsidR="00FC3FA6" w:rsidRDefault="00FC3FA6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C3FA6" w:rsidRDefault="00FC3FA6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C3FA6" w:rsidRDefault="00FC3FA6" w:rsidP="00D92CDA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FC3FA6" w:rsidRDefault="00FC3FA6" w:rsidP="00D92CDA">
      <w:pPr>
        <w:spacing w:line="400" w:lineRule="exact"/>
        <w:ind w:leftChars="200" w:left="480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FC3FA6" w:rsidRPr="00877720" w:rsidRDefault="00FC3FA6" w:rsidP="00FC3FA6">
      <w:pPr>
        <w:spacing w:line="1200" w:lineRule="exact"/>
        <w:ind w:leftChars="200" w:left="480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豐</w:t>
      </w:r>
    </w:p>
    <w:sectPr w:rsidR="00FC3FA6" w:rsidRPr="0087772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DA"/>
    <w:rsid w:val="00500F86"/>
    <w:rsid w:val="00877720"/>
    <w:rsid w:val="00C75134"/>
    <w:rsid w:val="00CF16AB"/>
    <w:rsid w:val="00D92CDA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5A0F"/>
  <w15:chartTrackingRefBased/>
  <w15:docId w15:val="{9B345027-E7B4-4EF2-B3A3-44F9BBDF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2021-02-01T05:47:00Z</cp:lastPrinted>
  <dcterms:created xsi:type="dcterms:W3CDTF">2021-01-28T08:47:00Z</dcterms:created>
  <dcterms:modified xsi:type="dcterms:W3CDTF">2021-02-01T05:48:00Z</dcterms:modified>
</cp:coreProperties>
</file>