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B4" w:rsidRDefault="007529B4" w:rsidP="007529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E3935" wp14:editId="625576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529B4" w:rsidRDefault="007529B4" w:rsidP="007529B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529B4" w:rsidRDefault="007529B4" w:rsidP="007529B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529B4" w:rsidRDefault="007529B4" w:rsidP="007529B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529B4" w:rsidRDefault="007529B4" w:rsidP="007529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2A3985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    www.taoyuanproduct.org</w:t>
      </w:r>
    </w:p>
    <w:p w:rsidR="007529B4" w:rsidRDefault="007529B4" w:rsidP="007529B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529B4" w:rsidRDefault="007529B4" w:rsidP="007529B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529B4" w:rsidRDefault="007529B4" w:rsidP="007529B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英屬維京群島商奧</w:t>
      </w:r>
      <w:proofErr w:type="gramStart"/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麗雅生醫</w:t>
      </w:r>
      <w:proofErr w:type="gramEnd"/>
      <w:r w:rsidRPr="0016104B">
        <w:rPr>
          <w:rFonts w:ascii="標楷體" w:eastAsia="標楷體" w:hAnsi="標楷體" w:cs="Times New Roman" w:hint="eastAsia"/>
          <w:color w:val="000000"/>
          <w:spacing w:val="-20"/>
          <w:sz w:val="32"/>
          <w:szCs w:val="32"/>
        </w:rPr>
        <w:t>股份有限公司 台灣分公司</w:t>
      </w:r>
    </w:p>
    <w:p w:rsidR="007529B4" w:rsidRDefault="007529B4" w:rsidP="007529B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529B4" w:rsidRDefault="007529B4" w:rsidP="007529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16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529B4" w:rsidRDefault="007529B4" w:rsidP="007529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529B4" w:rsidRPr="00FC7948" w:rsidRDefault="007529B4" w:rsidP="007529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529B4" w:rsidRPr="00B35FE9" w:rsidRDefault="007529B4" w:rsidP="007529B4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品質管理系統檢查及製造許可核發案法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年6月17日以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1102237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7529B4" w:rsidRPr="001B6379" w:rsidRDefault="007529B4" w:rsidP="007529B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7529B4" w:rsidRPr="00B35FE9" w:rsidRDefault="007529B4" w:rsidP="007529B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AD14F2">
        <w:rPr>
          <w:rFonts w:ascii="標楷體" w:eastAsia="標楷體" w:hAnsi="標楷體" w:cs="Arial Unicode MS" w:hint="eastAsia"/>
          <w:sz w:val="28"/>
          <w:szCs w:val="28"/>
          <w:lang w:val="zh-TW"/>
        </w:rPr>
        <w:t>1091102240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7529B4" w:rsidRPr="00F01B01" w:rsidRDefault="007529B4" w:rsidP="007529B4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7529B4" w:rsidRPr="00F01B01" w:rsidRDefault="007529B4" w:rsidP="007529B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7529B4" w:rsidRDefault="007529B4" w:rsidP="007529B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7529B4" w:rsidRDefault="007529B4" w:rsidP="007529B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7529B4" w:rsidRDefault="007529B4" w:rsidP="007529B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7529B4" w:rsidRDefault="007529B4" w:rsidP="007529B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 w:rsidR="00FD14F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787-7113</w:t>
      </w:r>
      <w:bookmarkStart w:id="0" w:name="_GoBack"/>
      <w:bookmarkEnd w:id="0"/>
    </w:p>
    <w:p w:rsidR="007529B4" w:rsidRDefault="007529B4" w:rsidP="007529B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</w:t>
      </w:r>
      <w:r w:rsidR="00FD14F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2787-7178</w:t>
      </w:r>
    </w:p>
    <w:p w:rsidR="007529B4" w:rsidRDefault="007529B4" w:rsidP="007529B4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FD14F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c</w:t>
      </w:r>
      <w:r w:rsidR="00FD14F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cyang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7529B4" w:rsidRDefault="007529B4" w:rsidP="007529B4"/>
    <w:p w:rsidR="007529B4" w:rsidRDefault="007529B4" w:rsidP="007529B4"/>
    <w:p w:rsidR="007529B4" w:rsidRPr="00DB41E1" w:rsidRDefault="007529B4" w:rsidP="007529B4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7529B4" w:rsidRDefault="007529B4"/>
    <w:sectPr w:rsidR="00752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B4"/>
    <w:rsid w:val="007529B4"/>
    <w:rsid w:val="00AD14F2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3B35"/>
  <w15:chartTrackingRefBased/>
  <w15:docId w15:val="{9AFB65B0-B11F-46D2-AFDA-4CFE5118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2020-06-20T07:21:00Z</dcterms:created>
  <dcterms:modified xsi:type="dcterms:W3CDTF">2020-06-20T07:28:00Z</dcterms:modified>
</cp:coreProperties>
</file>