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CF" w:rsidRPr="00E71E3A" w:rsidRDefault="00CD6CCF" w:rsidP="00CD6CCF">
      <w:pPr>
        <w:rPr>
          <w:rFonts w:ascii="Times New Roman" w:eastAsia="標楷體" w:hAnsi="Times New Roman" w:cs="Times New Roman"/>
          <w:noProof/>
        </w:rPr>
      </w:pPr>
      <w:r w:rsidRPr="00E71E3A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BCAA8FE" wp14:editId="68C1ED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E3A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E71E3A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71E3A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71E3A">
        <w:rPr>
          <w:rFonts w:ascii="Times New Roman" w:eastAsia="標楷體" w:hAnsi="Times New Roman" w:cs="Times New Roman"/>
          <w:b/>
          <w:sz w:val="52"/>
        </w:rPr>
        <w:t>函</w:t>
      </w:r>
    </w:p>
    <w:p w:rsidR="00CD6CCF" w:rsidRPr="00E71E3A" w:rsidRDefault="00CD6CCF" w:rsidP="00CD6CC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71E3A">
        <w:rPr>
          <w:rFonts w:ascii="Times New Roman" w:eastAsia="標楷體" w:hAnsi="Times New Roman" w:cs="Times New Roman"/>
          <w:sz w:val="28"/>
        </w:rPr>
        <w:t xml:space="preserve">     </w:t>
      </w:r>
      <w:r w:rsidRPr="00E71E3A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71E3A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D6CCF" w:rsidRPr="00E71E3A" w:rsidRDefault="00CD6CCF" w:rsidP="00D0446B">
      <w:pPr>
        <w:spacing w:line="320" w:lineRule="exact"/>
        <w:ind w:left="1274" w:hangingChars="531" w:hanging="1274"/>
        <w:jc w:val="center"/>
        <w:rPr>
          <w:rFonts w:ascii="Times New Roman" w:eastAsia="標楷體" w:hAnsi="Times New Roman" w:cs="Times New Roman"/>
        </w:rPr>
      </w:pPr>
      <w:r w:rsidRPr="00E71E3A">
        <w:rPr>
          <w:rFonts w:ascii="Times New Roman" w:eastAsia="標楷體" w:hAnsi="Times New Roman" w:cs="Times New Roman"/>
        </w:rPr>
        <w:t>桃園市桃園區春日路</w:t>
      </w:r>
      <w:r w:rsidRPr="00E71E3A">
        <w:rPr>
          <w:rFonts w:ascii="Times New Roman" w:eastAsia="標楷體" w:hAnsi="Times New Roman" w:cs="Times New Roman"/>
        </w:rPr>
        <w:t>1235</w:t>
      </w:r>
      <w:r w:rsidRPr="00E71E3A">
        <w:rPr>
          <w:rFonts w:ascii="Times New Roman" w:eastAsia="標楷體" w:hAnsi="Times New Roman" w:cs="Times New Roman"/>
        </w:rPr>
        <w:t>之</w:t>
      </w:r>
      <w:r w:rsidRPr="00E71E3A">
        <w:rPr>
          <w:rFonts w:ascii="Times New Roman" w:eastAsia="標楷體" w:hAnsi="Times New Roman" w:cs="Times New Roman"/>
        </w:rPr>
        <w:t>2</w:t>
      </w:r>
      <w:r w:rsidRPr="00E71E3A">
        <w:rPr>
          <w:rFonts w:ascii="Times New Roman" w:eastAsia="標楷體" w:hAnsi="Times New Roman" w:cs="Times New Roman"/>
        </w:rPr>
        <w:t>號</w:t>
      </w:r>
      <w:r w:rsidRPr="00E71E3A">
        <w:rPr>
          <w:rFonts w:ascii="Times New Roman" w:eastAsia="標楷體" w:hAnsi="Times New Roman" w:cs="Times New Roman"/>
        </w:rPr>
        <w:t>3F</w:t>
      </w:r>
    </w:p>
    <w:p w:rsidR="00CD6CCF" w:rsidRPr="00E71E3A" w:rsidRDefault="00CD6CCF" w:rsidP="00CD6CC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71E3A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D6CCF" w:rsidRPr="00E71E3A" w:rsidRDefault="00BA4B34" w:rsidP="00CD6CC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CD6CCF" w:rsidRPr="00E71E3A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CD6CCF" w:rsidRPr="00E71E3A">
        <w:rPr>
          <w:rFonts w:ascii="Times New Roman" w:eastAsia="標楷體" w:hAnsi="Times New Roman" w:cs="Times New Roman"/>
        </w:rPr>
        <w:t xml:space="preserve">     www.taoyuanproduct.org</w:t>
      </w:r>
    </w:p>
    <w:p w:rsidR="00CD6CCF" w:rsidRDefault="00CD6CCF" w:rsidP="00CD6CC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D6CCF" w:rsidRPr="00C231CE" w:rsidRDefault="00CD6CCF" w:rsidP="00CD6CCF">
      <w:pPr>
        <w:spacing w:line="4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231CE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231CE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231CE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231CE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231CE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</w:p>
    <w:p w:rsidR="00CD6CCF" w:rsidRPr="00C231CE" w:rsidRDefault="00CD6CCF" w:rsidP="00CD6CCF">
      <w:pPr>
        <w:spacing w:line="2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CD6CCF" w:rsidRPr="00C231CE" w:rsidRDefault="00CD6CCF" w:rsidP="00CD6CCF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C231C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231CE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231CE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C231CE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C231CE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C231CE">
        <w:rPr>
          <w:rFonts w:ascii="Times New Roman" w:eastAsia="標楷體" w:hAnsi="Times New Roman" w:cs="Times New Roman"/>
          <w:color w:val="000000"/>
          <w:szCs w:val="24"/>
        </w:rPr>
        <w:t>16</w:t>
      </w:r>
      <w:r w:rsidRPr="00C231C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D6CCF" w:rsidRPr="00C231CE" w:rsidRDefault="00CD6CCF" w:rsidP="00CD6CC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C231C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231C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231C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231CE">
        <w:rPr>
          <w:rFonts w:ascii="Times New Roman" w:eastAsia="標楷體" w:hAnsi="Times New Roman" w:cs="Times New Roman"/>
          <w:color w:val="000000"/>
          <w:szCs w:val="24"/>
        </w:rPr>
        <w:t>110119</w:t>
      </w:r>
      <w:r w:rsidRPr="00C231C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D6CCF" w:rsidRPr="00C231CE" w:rsidRDefault="00CD6CCF" w:rsidP="00CD6CC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C231C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231C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231CE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CD6CCF" w:rsidRPr="00C231CE" w:rsidRDefault="00CD6CCF" w:rsidP="00CD6CCF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D6CCF" w:rsidRPr="00294BB6" w:rsidRDefault="00CD6CCF" w:rsidP="00D0446B">
      <w:pPr>
        <w:adjustRightInd w:val="0"/>
        <w:snapToGrid w:val="0"/>
        <w:spacing w:line="440" w:lineRule="exact"/>
        <w:ind w:left="1275" w:rightChars="135" w:right="324" w:hangingChars="425" w:hanging="1275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旨：</w:t>
      </w:r>
      <w:r w:rsidR="006414AA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敬邀參加「</w:t>
      </w:r>
      <w:proofErr w:type="gramStart"/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proofErr w:type="gramEnd"/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年度</w:t>
      </w:r>
      <w:r w:rsidR="006414AA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國內第一等級醫療器材製造</w:t>
      </w:r>
      <w:r w:rsidR="00C231CE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廠</w:t>
      </w:r>
      <w:r w:rsidR="006414AA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不定期檢查法規說明會」，詳如說明，請查照。</w:t>
      </w:r>
    </w:p>
    <w:p w:rsidR="00CD6CCF" w:rsidRPr="00294BB6" w:rsidRDefault="00CD6CCF" w:rsidP="00CD6CCF">
      <w:pPr>
        <w:spacing w:line="44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CD6CCF" w:rsidRPr="00294BB6" w:rsidRDefault="00CD6CCF" w:rsidP="00BA4B34">
      <w:pPr>
        <w:spacing w:line="360" w:lineRule="exact"/>
        <w:ind w:left="1215" w:hangingChars="405" w:hanging="121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、依據</w:t>
      </w:r>
      <w:r w:rsidR="0022232D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財團法人塑膠工業技術發展中心</w:t>
      </w:r>
      <w:r w:rsidR="0022232D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10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22232D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4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22232D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9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proofErr w:type="gramStart"/>
      <w:r w:rsidR="0022232D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塑</w:t>
      </w:r>
      <w:proofErr w:type="gramEnd"/>
      <w:r w:rsidR="0022232D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生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="0022232D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330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CD6CCF" w:rsidRPr="00294BB6" w:rsidRDefault="00CD6CCF" w:rsidP="00BA4B34">
      <w:pPr>
        <w:suppressAutoHyphens/>
        <w:spacing w:line="360" w:lineRule="exact"/>
        <w:ind w:left="1200" w:hangingChars="400" w:hanging="1200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r w:rsidR="00213301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財團法人塑膠工業技術發展中心承接食品藥物管理署委託之</w:t>
      </w:r>
      <w:r w:rsidR="00213301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proofErr w:type="gramStart"/>
      <w:r w:rsidR="00213301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proofErr w:type="gramEnd"/>
      <w:r w:rsidR="00213301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年度第國內第一等級醫療器材製造</w:t>
      </w:r>
      <w:r w:rsidR="00213301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廠</w:t>
      </w:r>
      <w:r w:rsidR="00213301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檢</w:t>
      </w:r>
      <w:r w:rsidR="00213301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查計畫</w:t>
      </w:r>
      <w:r w:rsidR="00213301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="00213301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，舉辦第一等級醫療器材製造廠不定期檢查法規說明會。</w:t>
      </w:r>
    </w:p>
    <w:p w:rsidR="00802AA9" w:rsidRPr="00294BB6" w:rsidRDefault="00CD6CCF" w:rsidP="00BA4B34">
      <w:pPr>
        <w:suppressAutoHyphens/>
        <w:spacing w:line="360" w:lineRule="exact"/>
        <w:ind w:leftChars="1" w:left="1214" w:hangingChars="404" w:hanging="1212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94BB6">
        <w:rPr>
          <w:rFonts w:ascii="Times New Roman" w:eastAsia="標楷體" w:hAnsi="Times New Roman" w:cs="Times New Roman"/>
          <w:sz w:val="30"/>
          <w:szCs w:val="30"/>
        </w:rPr>
        <w:t xml:space="preserve">    </w:t>
      </w:r>
      <w:r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三、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本次說明會舉辦時間分別為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110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5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26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中區，集思台中會議中心</w:t>
      </w:r>
      <w:r w:rsidR="00863DAA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樓</w:t>
      </w:r>
      <w:proofErr w:type="gramStart"/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瓦特＋西羅廳</w:t>
      </w:r>
      <w:proofErr w:type="gramEnd"/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及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110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5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31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0B2B6F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北區，</w:t>
      </w:r>
      <w:r w:rsidR="00D411A0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集思台大會議中心</w:t>
      </w:r>
      <w:r w:rsidR="00D411A0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B1</w:t>
      </w:r>
      <w:r w:rsidR="00E80231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樓國際會議廳</w:t>
      </w:r>
      <w:r w:rsidR="00E80231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 w:rsidR="00E80231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，隨函檢附</w:t>
      </w:r>
      <w:r w:rsidR="00E80231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proofErr w:type="gramStart"/>
      <w:r w:rsidR="00E80231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proofErr w:type="gramEnd"/>
      <w:r w:rsidR="00E80231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年度第國內第一等級醫療器材製造</w:t>
      </w:r>
      <w:r w:rsidR="00E80231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廠</w:t>
      </w:r>
      <w:r w:rsidR="00E80231" w:rsidRPr="00294BB6">
        <w:rPr>
          <w:rFonts w:ascii="Times New Roman" w:eastAsia="標楷體" w:hAnsi="Times New Roman" w:cs="Times New Roman"/>
          <w:sz w:val="30"/>
          <w:szCs w:val="30"/>
          <w:lang w:val="zh-TW"/>
        </w:rPr>
        <w:t>不定期檢查法規說明會」</w:t>
      </w:r>
      <w:r w:rsidR="00E80231"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議程。</w:t>
      </w:r>
    </w:p>
    <w:p w:rsidR="00AA6B42" w:rsidRDefault="00AA6B42" w:rsidP="00BA4B34">
      <w:pPr>
        <w:suppressAutoHyphens/>
        <w:spacing w:line="360" w:lineRule="exact"/>
        <w:ind w:leftChars="1" w:left="1214" w:hangingChars="404" w:hanging="1212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四、敬請於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110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5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16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日前</w:t>
      </w:r>
      <w:r w:rsidR="00863DAA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以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網路報名，額滿即提前停止受理報名。連絡方式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: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電話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:04-2359-5900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分機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317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、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334</w:t>
      </w:r>
      <w:r w:rsidRPr="00294BB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楊小姐。</w:t>
      </w:r>
    </w:p>
    <w:p w:rsidR="00BA4B34" w:rsidRDefault="00BA4B34" w:rsidP="00BA4B34">
      <w:pPr>
        <w:suppressAutoHyphens/>
        <w:spacing w:line="360" w:lineRule="exact"/>
        <w:ind w:leftChars="1" w:left="1214" w:hangingChars="404" w:hanging="1212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bookmarkStart w:id="0" w:name="_GoBack"/>
      <w:bookmarkEnd w:id="0"/>
    </w:p>
    <w:p w:rsidR="00BA4B34" w:rsidRDefault="00BA4B34" w:rsidP="00BA4B34">
      <w:pPr>
        <w:suppressAutoHyphens/>
        <w:spacing w:line="360" w:lineRule="exact"/>
        <w:ind w:leftChars="1" w:left="1214" w:hangingChars="404" w:hanging="1212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</w:p>
    <w:p w:rsidR="00BA4B34" w:rsidRDefault="00BA4B34" w:rsidP="00BA4B34">
      <w:pPr>
        <w:suppressAutoHyphens/>
        <w:spacing w:line="360" w:lineRule="exact"/>
        <w:ind w:leftChars="1" w:left="1214" w:hangingChars="404" w:hanging="1212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</w:p>
    <w:p w:rsidR="00BA4B34" w:rsidRDefault="00BA4B34" w:rsidP="00BA4B34">
      <w:pPr>
        <w:suppressAutoHyphens/>
        <w:spacing w:line="360" w:lineRule="exact"/>
        <w:ind w:leftChars="1" w:left="1214" w:hangingChars="404" w:hanging="1212"/>
        <w:jc w:val="both"/>
        <w:rPr>
          <w:rFonts w:ascii="Times New Roman" w:eastAsia="標楷體" w:hAnsi="Times New Roman" w:cs="Times New Roman" w:hint="eastAsia"/>
          <w:sz w:val="30"/>
          <w:szCs w:val="30"/>
          <w:lang w:val="zh-TW"/>
        </w:rPr>
      </w:pPr>
    </w:p>
    <w:p w:rsidR="00BA4B34" w:rsidRDefault="00BA4B34" w:rsidP="00BA4B34">
      <w:pPr>
        <w:suppressAutoHyphens/>
        <w:spacing w:line="360" w:lineRule="exact"/>
        <w:ind w:leftChars="1" w:left="1214" w:hangingChars="404" w:hanging="1212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</w:p>
    <w:p w:rsidR="00BA4B34" w:rsidRPr="00294BB6" w:rsidRDefault="00BA4B34" w:rsidP="00BA4B34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A4B34" w:rsidRPr="00294BB6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CF"/>
    <w:rsid w:val="00067CB6"/>
    <w:rsid w:val="000B2B6F"/>
    <w:rsid w:val="00213301"/>
    <w:rsid w:val="0022232D"/>
    <w:rsid w:val="00294BB6"/>
    <w:rsid w:val="003A5A12"/>
    <w:rsid w:val="00607F6E"/>
    <w:rsid w:val="006414AA"/>
    <w:rsid w:val="00695C23"/>
    <w:rsid w:val="00715F62"/>
    <w:rsid w:val="00802AA9"/>
    <w:rsid w:val="00863DAA"/>
    <w:rsid w:val="00A63559"/>
    <w:rsid w:val="00AA6B42"/>
    <w:rsid w:val="00AB5F7F"/>
    <w:rsid w:val="00B40D76"/>
    <w:rsid w:val="00B6147C"/>
    <w:rsid w:val="00BA4B34"/>
    <w:rsid w:val="00BE1611"/>
    <w:rsid w:val="00C231CE"/>
    <w:rsid w:val="00C75134"/>
    <w:rsid w:val="00C94308"/>
    <w:rsid w:val="00CD6CCF"/>
    <w:rsid w:val="00D0446B"/>
    <w:rsid w:val="00D411A0"/>
    <w:rsid w:val="00E113A7"/>
    <w:rsid w:val="00E80231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C07C"/>
  <w15:chartTrackingRefBased/>
  <w15:docId w15:val="{C7DB02F1-9FBF-43D1-9DE6-E2D90A1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C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cp:lastPrinted>2021-04-19T05:38:00Z</cp:lastPrinted>
  <dcterms:created xsi:type="dcterms:W3CDTF">2021-04-16T08:53:00Z</dcterms:created>
  <dcterms:modified xsi:type="dcterms:W3CDTF">2021-04-19T05:50:00Z</dcterms:modified>
</cp:coreProperties>
</file>